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DFAC7" w14:textId="08A55A56" w:rsidR="1843FAA0" w:rsidRDefault="1843FAA0" w:rsidP="1843FAA0">
      <w:pPr>
        <w:jc w:val="center"/>
        <w:rPr>
          <w:b/>
          <w:bCs/>
        </w:rPr>
      </w:pPr>
    </w:p>
    <w:p w14:paraId="174799A6" w14:textId="0E08E082" w:rsidR="00400EEA" w:rsidRPr="00400EEA" w:rsidRDefault="1EB5A390" w:rsidP="13A4EDC9">
      <w:pPr>
        <w:spacing w:after="0" w:line="240" w:lineRule="auto"/>
        <w:jc w:val="center"/>
        <w:rPr>
          <w:rFonts w:eastAsiaTheme="minorEastAsia"/>
          <w:b/>
          <w:bCs/>
          <w:lang w:eastAsia="fr-FR"/>
        </w:rPr>
      </w:pPr>
      <w:r w:rsidRPr="13A4EDC9">
        <w:rPr>
          <w:rFonts w:ascii="Calibri" w:eastAsia="Calibri" w:hAnsi="Calibri" w:cs="Calibri"/>
          <w:b/>
          <w:bCs/>
          <w:color w:val="00B0F0"/>
          <w:sz w:val="32"/>
          <w:szCs w:val="32"/>
        </w:rPr>
        <w:t>VERS la SIXIEME...</w:t>
      </w:r>
    </w:p>
    <w:p w14:paraId="4A8C1AAA" w14:textId="58493D5C" w:rsidR="00400EEA" w:rsidRPr="00400EEA" w:rsidRDefault="00400EEA" w:rsidP="13A4EDC9">
      <w:pPr>
        <w:spacing w:after="0" w:line="240" w:lineRule="auto"/>
        <w:jc w:val="center"/>
        <w:rPr>
          <w:rFonts w:eastAsiaTheme="minorEastAsia"/>
          <w:b/>
          <w:bCs/>
          <w:lang w:eastAsia="fr-FR"/>
        </w:rPr>
      </w:pPr>
      <w:r w:rsidRPr="13A4EDC9">
        <w:rPr>
          <w:rFonts w:eastAsiaTheme="minorEastAsia"/>
          <w:b/>
          <w:bCs/>
          <w:lang w:eastAsia="fr-FR"/>
        </w:rPr>
        <w:t>La rentrée dont vous êtes le héros</w:t>
      </w:r>
    </w:p>
    <w:p w14:paraId="7BE7D015" w14:textId="77777777" w:rsidR="00400EEA" w:rsidRPr="00400EEA" w:rsidRDefault="00400EEA" w:rsidP="00400EEA">
      <w:pPr>
        <w:spacing w:after="0" w:line="240" w:lineRule="auto"/>
        <w:rPr>
          <w:rFonts w:eastAsiaTheme="minorEastAsia"/>
          <w:lang w:eastAsia="fr-FR"/>
        </w:rPr>
      </w:pPr>
    </w:p>
    <w:p w14:paraId="0726BE27" w14:textId="77777777" w:rsidR="00400EEA" w:rsidRPr="00400EEA" w:rsidRDefault="00400EEA" w:rsidP="00400EE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lang w:eastAsia="fr-FR"/>
        </w:rPr>
      </w:pPr>
      <w:r w:rsidRPr="00400EEA">
        <w:rPr>
          <w:rFonts w:eastAsiaTheme="minorEastAsia"/>
          <w:i/>
          <w:iCs/>
          <w:lang w:eastAsia="fr-FR"/>
        </w:rPr>
        <w:t>Comment j’ai survécu à la 6</w:t>
      </w:r>
      <w:r w:rsidRPr="00400EEA">
        <w:rPr>
          <w:rFonts w:eastAsiaTheme="minorEastAsia"/>
          <w:i/>
          <w:iCs/>
          <w:vertAlign w:val="superscript"/>
          <w:lang w:eastAsia="fr-FR"/>
        </w:rPr>
        <w:t>e</w:t>
      </w:r>
      <w:r w:rsidRPr="00400EEA">
        <w:rPr>
          <w:rFonts w:eastAsiaTheme="minorEastAsia"/>
          <w:i/>
          <w:iCs/>
          <w:lang w:eastAsia="fr-FR"/>
        </w:rPr>
        <w:t>,</w:t>
      </w:r>
      <w:r w:rsidRPr="00400EEA">
        <w:rPr>
          <w:rFonts w:eastAsiaTheme="minorEastAsia"/>
          <w:lang w:eastAsia="fr-FR"/>
        </w:rPr>
        <w:t xml:space="preserve"> Marion Achard</w:t>
      </w:r>
    </w:p>
    <w:p w14:paraId="74598FD8" w14:textId="77777777" w:rsidR="00400EEA" w:rsidRPr="00400EEA" w:rsidRDefault="00400EEA" w:rsidP="00400EE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lang w:eastAsia="fr-FR"/>
        </w:rPr>
      </w:pPr>
      <w:r w:rsidRPr="00400EEA">
        <w:rPr>
          <w:rFonts w:eastAsiaTheme="minorEastAsia"/>
          <w:i/>
          <w:iCs/>
          <w:lang w:eastAsia="fr-FR"/>
        </w:rPr>
        <w:t>La rentrée du Petit Nicolas</w:t>
      </w:r>
      <w:r w:rsidRPr="00400EEA">
        <w:rPr>
          <w:rFonts w:eastAsiaTheme="minorEastAsia"/>
          <w:lang w:eastAsia="fr-FR"/>
        </w:rPr>
        <w:t>, Sempé – Goscinny</w:t>
      </w:r>
    </w:p>
    <w:p w14:paraId="2AF03BB8" w14:textId="77777777" w:rsidR="00400EEA" w:rsidRPr="00400EEA" w:rsidRDefault="00400EEA" w:rsidP="00400EE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lang w:eastAsia="fr-FR"/>
        </w:rPr>
      </w:pPr>
      <w:r w:rsidRPr="00400EEA">
        <w:rPr>
          <w:rFonts w:eastAsiaTheme="minorEastAsia"/>
          <w:i/>
          <w:iCs/>
          <w:lang w:eastAsia="fr-FR"/>
        </w:rPr>
        <w:t>La Sixième</w:t>
      </w:r>
      <w:r w:rsidRPr="00400EEA">
        <w:rPr>
          <w:rFonts w:eastAsiaTheme="minorEastAsia"/>
          <w:lang w:eastAsia="fr-FR"/>
        </w:rPr>
        <w:t>, Susie Morgenstern</w:t>
      </w:r>
    </w:p>
    <w:p w14:paraId="5D2FCB32" w14:textId="77777777" w:rsidR="00400EEA" w:rsidRPr="00400EEA" w:rsidRDefault="00400EEA" w:rsidP="00400EE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lang w:eastAsia="fr-FR"/>
        </w:rPr>
      </w:pPr>
      <w:r w:rsidRPr="00400EEA">
        <w:rPr>
          <w:rFonts w:eastAsiaTheme="minorEastAsia"/>
          <w:i/>
          <w:iCs/>
          <w:lang w:eastAsia="fr-FR"/>
        </w:rPr>
        <w:t>La gloire de mon père</w:t>
      </w:r>
      <w:r w:rsidRPr="00400EEA">
        <w:rPr>
          <w:rFonts w:eastAsiaTheme="minorEastAsia"/>
          <w:lang w:eastAsia="fr-FR"/>
        </w:rPr>
        <w:t>, Pagnol</w:t>
      </w:r>
    </w:p>
    <w:p w14:paraId="0D9336B3" w14:textId="77777777" w:rsidR="00400EEA" w:rsidRPr="00400EEA" w:rsidRDefault="00400EEA" w:rsidP="00400EE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lang w:eastAsia="fr-FR"/>
        </w:rPr>
      </w:pPr>
      <w:r w:rsidRPr="00400EEA">
        <w:rPr>
          <w:rFonts w:eastAsiaTheme="minorEastAsia"/>
          <w:i/>
          <w:iCs/>
          <w:lang w:eastAsia="fr-FR"/>
        </w:rPr>
        <w:t>Le temps des secrets</w:t>
      </w:r>
      <w:r w:rsidRPr="00400EEA">
        <w:rPr>
          <w:rFonts w:eastAsiaTheme="minorEastAsia"/>
          <w:lang w:eastAsia="fr-FR"/>
        </w:rPr>
        <w:t>, Pagnol</w:t>
      </w:r>
    </w:p>
    <w:p w14:paraId="63A63C54" w14:textId="77777777" w:rsidR="00400EEA" w:rsidRPr="00400EEA" w:rsidRDefault="00400EEA" w:rsidP="00400EEA">
      <w:pPr>
        <w:spacing w:after="0" w:line="240" w:lineRule="auto"/>
        <w:rPr>
          <w:rFonts w:eastAsiaTheme="minorEastAsia"/>
          <w:lang w:eastAsia="fr-FR"/>
        </w:rPr>
      </w:pPr>
    </w:p>
    <w:p w14:paraId="7B655168" w14:textId="77777777" w:rsidR="00400EEA" w:rsidRPr="00400EEA" w:rsidRDefault="00400EEA" w:rsidP="00400EEA">
      <w:pPr>
        <w:spacing w:after="0" w:line="240" w:lineRule="auto"/>
        <w:rPr>
          <w:rFonts w:eastAsiaTheme="minorEastAsia"/>
          <w:b/>
          <w:bCs/>
          <w:lang w:eastAsia="fr-FR"/>
        </w:rPr>
      </w:pPr>
      <w:r w:rsidRPr="00400EEA">
        <w:rPr>
          <w:rFonts w:eastAsiaTheme="minorEastAsia"/>
          <w:b/>
          <w:bCs/>
          <w:lang w:eastAsia="fr-FR"/>
        </w:rPr>
        <w:t>Les sorcières</w:t>
      </w:r>
    </w:p>
    <w:p w14:paraId="78F0FC63" w14:textId="77777777" w:rsidR="00400EEA" w:rsidRPr="00400EEA" w:rsidRDefault="00400EEA" w:rsidP="00400EEA">
      <w:pPr>
        <w:spacing w:after="0" w:line="240" w:lineRule="auto"/>
        <w:rPr>
          <w:rFonts w:eastAsiaTheme="minorEastAsia"/>
          <w:b/>
          <w:bCs/>
          <w:lang w:eastAsia="fr-FR"/>
        </w:rPr>
      </w:pPr>
    </w:p>
    <w:p w14:paraId="500F5AAC" w14:textId="77777777" w:rsidR="00400EEA" w:rsidRPr="00400EEA" w:rsidRDefault="00400EEA" w:rsidP="00400EE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lang w:eastAsia="fr-FR"/>
        </w:rPr>
      </w:pPr>
      <w:r w:rsidRPr="00400EEA">
        <w:rPr>
          <w:rFonts w:eastAsiaTheme="minorEastAsia"/>
          <w:i/>
          <w:iCs/>
          <w:lang w:eastAsia="fr-FR"/>
        </w:rPr>
        <w:t>Quatre contes de sorcières</w:t>
      </w:r>
      <w:r w:rsidRPr="00400EEA">
        <w:rPr>
          <w:rFonts w:eastAsiaTheme="minorEastAsia"/>
          <w:lang w:eastAsia="fr-FR"/>
        </w:rPr>
        <w:t>, Anthologie, carrés classiques</w:t>
      </w:r>
    </w:p>
    <w:p w14:paraId="78166A4C" w14:textId="77777777" w:rsidR="00400EEA" w:rsidRPr="00400EEA" w:rsidRDefault="00400EEA" w:rsidP="00400EE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lang w:eastAsia="fr-FR"/>
        </w:rPr>
      </w:pPr>
      <w:r w:rsidRPr="00400EEA">
        <w:rPr>
          <w:rFonts w:eastAsiaTheme="minorEastAsia"/>
          <w:i/>
          <w:iCs/>
          <w:lang w:eastAsia="fr-FR"/>
        </w:rPr>
        <w:t>Récits d’ogres et de sorcières</w:t>
      </w:r>
      <w:r w:rsidRPr="00400EEA">
        <w:rPr>
          <w:rFonts w:eastAsiaTheme="minorEastAsia"/>
          <w:lang w:eastAsia="fr-FR"/>
        </w:rPr>
        <w:t>, Anthologie, œuvre et thèmes</w:t>
      </w:r>
    </w:p>
    <w:p w14:paraId="0EF8E271" w14:textId="77777777" w:rsidR="00400EEA" w:rsidRPr="00400EEA" w:rsidRDefault="00400EEA" w:rsidP="00400EE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lang w:eastAsia="fr-FR"/>
        </w:rPr>
      </w:pPr>
      <w:r w:rsidRPr="00400EEA">
        <w:rPr>
          <w:rFonts w:eastAsiaTheme="minorEastAsia"/>
          <w:i/>
          <w:iCs/>
          <w:lang w:eastAsia="fr-FR"/>
        </w:rPr>
        <w:t>Sacrées sorcières</w:t>
      </w:r>
      <w:r w:rsidRPr="00400EEA">
        <w:rPr>
          <w:rFonts w:eastAsiaTheme="minorEastAsia"/>
          <w:lang w:eastAsia="fr-FR"/>
        </w:rPr>
        <w:t>, Roald Dahl</w:t>
      </w:r>
    </w:p>
    <w:p w14:paraId="7D13D433" w14:textId="77777777" w:rsidR="00400EEA" w:rsidRPr="00400EEA" w:rsidRDefault="00400EEA" w:rsidP="00400EE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lang w:eastAsia="fr-FR"/>
        </w:rPr>
      </w:pPr>
      <w:r w:rsidRPr="00400EEA">
        <w:rPr>
          <w:rFonts w:eastAsiaTheme="minorEastAsia"/>
          <w:i/>
          <w:iCs/>
          <w:lang w:eastAsia="fr-FR"/>
        </w:rPr>
        <w:t>Verte</w:t>
      </w:r>
      <w:r w:rsidRPr="00400EEA">
        <w:rPr>
          <w:rFonts w:eastAsiaTheme="minorEastAsia"/>
          <w:lang w:eastAsia="fr-FR"/>
        </w:rPr>
        <w:t>, Marie Desplechin</w:t>
      </w:r>
    </w:p>
    <w:p w14:paraId="7CC0AFD8" w14:textId="77777777" w:rsidR="00400EEA" w:rsidRPr="00400EEA" w:rsidRDefault="00400EEA" w:rsidP="00400EE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lang w:eastAsia="fr-FR"/>
        </w:rPr>
      </w:pPr>
      <w:r w:rsidRPr="00400EEA">
        <w:rPr>
          <w:rFonts w:eastAsiaTheme="minorEastAsia"/>
          <w:i/>
          <w:iCs/>
          <w:lang w:eastAsia="fr-FR"/>
        </w:rPr>
        <w:t xml:space="preserve"> La sorcière de la rue Mouffetard</w:t>
      </w:r>
      <w:r w:rsidRPr="00400EEA">
        <w:rPr>
          <w:rFonts w:eastAsiaTheme="minorEastAsia"/>
          <w:lang w:eastAsia="fr-FR"/>
        </w:rPr>
        <w:t>, Pierre Gripari</w:t>
      </w:r>
    </w:p>
    <w:p w14:paraId="0726F379" w14:textId="77777777" w:rsidR="00400EEA" w:rsidRPr="00400EEA" w:rsidRDefault="00400EEA" w:rsidP="00400EE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lang w:eastAsia="fr-FR"/>
        </w:rPr>
      </w:pPr>
      <w:r w:rsidRPr="00400EEA">
        <w:rPr>
          <w:rFonts w:eastAsiaTheme="minorEastAsia"/>
          <w:i/>
          <w:iCs/>
          <w:lang w:eastAsia="fr-FR"/>
        </w:rPr>
        <w:t>L’île du crâne</w:t>
      </w:r>
      <w:r w:rsidRPr="00400EEA">
        <w:rPr>
          <w:rFonts w:eastAsiaTheme="minorEastAsia"/>
          <w:lang w:eastAsia="fr-FR"/>
        </w:rPr>
        <w:t>, Anthony Horowitz</w:t>
      </w:r>
    </w:p>
    <w:p w14:paraId="7C572220" w14:textId="77777777" w:rsidR="00400EEA" w:rsidRPr="00400EEA" w:rsidRDefault="00400EEA" w:rsidP="00400EE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lang w:eastAsia="fr-FR"/>
        </w:rPr>
      </w:pPr>
      <w:r w:rsidRPr="00400EEA">
        <w:rPr>
          <w:rFonts w:eastAsiaTheme="minorEastAsia"/>
          <w:i/>
          <w:iCs/>
          <w:lang w:eastAsia="fr-FR"/>
        </w:rPr>
        <w:t>LFHÉ la sorcière</w:t>
      </w:r>
      <w:r w:rsidRPr="00400EEA">
        <w:rPr>
          <w:rFonts w:eastAsiaTheme="minorEastAsia"/>
          <w:lang w:eastAsia="fr-FR"/>
        </w:rPr>
        <w:t>, Yak Rivais</w:t>
      </w:r>
    </w:p>
    <w:p w14:paraId="35C5162B" w14:textId="77777777" w:rsidR="00400EEA" w:rsidRPr="00400EEA" w:rsidRDefault="00400EEA" w:rsidP="00400EEA">
      <w:pPr>
        <w:spacing w:after="0" w:line="240" w:lineRule="auto"/>
        <w:rPr>
          <w:rFonts w:eastAsiaTheme="minorEastAsia"/>
          <w:lang w:eastAsia="fr-FR"/>
        </w:rPr>
      </w:pPr>
    </w:p>
    <w:p w14:paraId="64F042DD" w14:textId="77777777" w:rsidR="00400EEA" w:rsidRPr="00400EEA" w:rsidRDefault="00400EEA" w:rsidP="00400EEA">
      <w:pPr>
        <w:spacing w:after="0" w:line="240" w:lineRule="auto"/>
        <w:rPr>
          <w:rFonts w:eastAsiaTheme="minorEastAsia"/>
          <w:b/>
          <w:bCs/>
          <w:lang w:eastAsia="fr-FR"/>
        </w:rPr>
      </w:pPr>
      <w:r w:rsidRPr="00400EEA">
        <w:rPr>
          <w:rFonts w:eastAsiaTheme="minorEastAsia"/>
          <w:b/>
          <w:bCs/>
          <w:lang w:eastAsia="fr-FR"/>
        </w:rPr>
        <w:t>La ruse</w:t>
      </w:r>
    </w:p>
    <w:p w14:paraId="704210EB" w14:textId="77777777" w:rsidR="00400EEA" w:rsidRPr="00400EEA" w:rsidRDefault="00400EEA" w:rsidP="00400EEA">
      <w:pPr>
        <w:spacing w:after="0" w:line="240" w:lineRule="auto"/>
        <w:rPr>
          <w:rFonts w:eastAsiaTheme="minorEastAsia"/>
          <w:lang w:eastAsia="fr-FR"/>
        </w:rPr>
      </w:pPr>
    </w:p>
    <w:p w14:paraId="318FF225" w14:textId="77777777" w:rsidR="00400EEA" w:rsidRPr="00400EEA" w:rsidRDefault="00400EEA" w:rsidP="00400EE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lang w:eastAsia="fr-FR"/>
        </w:rPr>
      </w:pPr>
      <w:r w:rsidRPr="00400EEA">
        <w:rPr>
          <w:rFonts w:eastAsiaTheme="minorEastAsia"/>
          <w:i/>
          <w:iCs/>
          <w:lang w:eastAsia="fr-FR"/>
        </w:rPr>
        <w:t>Les fables</w:t>
      </w:r>
      <w:r w:rsidRPr="00400EEA">
        <w:rPr>
          <w:rFonts w:eastAsiaTheme="minorEastAsia"/>
          <w:lang w:eastAsia="fr-FR"/>
        </w:rPr>
        <w:t xml:space="preserve"> de La Fontaine</w:t>
      </w:r>
    </w:p>
    <w:p w14:paraId="7A494922" w14:textId="77777777" w:rsidR="00400EEA" w:rsidRPr="00400EEA" w:rsidRDefault="00400EEA" w:rsidP="00400EE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lang w:eastAsia="fr-FR"/>
        </w:rPr>
      </w:pPr>
      <w:r w:rsidRPr="00400EEA">
        <w:rPr>
          <w:rFonts w:eastAsiaTheme="minorEastAsia"/>
          <w:i/>
          <w:iCs/>
          <w:lang w:eastAsia="fr-FR"/>
        </w:rPr>
        <w:t>Les fabliaux</w:t>
      </w:r>
      <w:r w:rsidRPr="00400EEA">
        <w:rPr>
          <w:rFonts w:eastAsiaTheme="minorEastAsia"/>
          <w:lang w:eastAsia="fr-FR"/>
        </w:rPr>
        <w:t>, école des loisirs</w:t>
      </w:r>
    </w:p>
    <w:p w14:paraId="6887996E" w14:textId="77777777" w:rsidR="00400EEA" w:rsidRPr="00400EEA" w:rsidRDefault="00400EEA" w:rsidP="00400EE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lang w:eastAsia="fr-FR"/>
        </w:rPr>
      </w:pPr>
      <w:r w:rsidRPr="00400EEA">
        <w:rPr>
          <w:rFonts w:eastAsiaTheme="minorEastAsia"/>
          <w:i/>
          <w:iCs/>
          <w:lang w:eastAsia="fr-FR"/>
        </w:rPr>
        <w:t>Fantastique Monsieur Renard</w:t>
      </w:r>
      <w:r w:rsidRPr="00400EEA">
        <w:rPr>
          <w:rFonts w:eastAsiaTheme="minorEastAsia"/>
          <w:lang w:eastAsia="fr-FR"/>
        </w:rPr>
        <w:t>, Roald Dahl</w:t>
      </w:r>
    </w:p>
    <w:p w14:paraId="3516095F" w14:textId="77777777" w:rsidR="00400EEA" w:rsidRPr="00400EEA" w:rsidRDefault="00400EEA" w:rsidP="00400EE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lang w:eastAsia="fr-FR"/>
        </w:rPr>
      </w:pPr>
      <w:r w:rsidRPr="00400EEA">
        <w:rPr>
          <w:rFonts w:eastAsiaTheme="minorEastAsia"/>
          <w:i/>
          <w:iCs/>
          <w:lang w:eastAsia="fr-FR"/>
        </w:rPr>
        <w:t>Le Roman</w:t>
      </w:r>
      <w:r w:rsidRPr="00400EEA">
        <w:rPr>
          <w:rFonts w:eastAsiaTheme="minorEastAsia"/>
          <w:lang w:eastAsia="fr-FR"/>
        </w:rPr>
        <w:t xml:space="preserve"> de Renart</w:t>
      </w:r>
    </w:p>
    <w:p w14:paraId="29725762" w14:textId="77777777" w:rsidR="00400EEA" w:rsidRPr="00400EEA" w:rsidRDefault="00400EEA" w:rsidP="00400EEA">
      <w:pPr>
        <w:spacing w:after="0" w:line="240" w:lineRule="auto"/>
        <w:ind w:left="720"/>
        <w:contextualSpacing/>
        <w:rPr>
          <w:rFonts w:eastAsiaTheme="minorEastAsia"/>
          <w:lang w:eastAsia="fr-FR"/>
        </w:rPr>
      </w:pPr>
    </w:p>
    <w:p w14:paraId="228F0439" w14:textId="77777777" w:rsidR="00400EEA" w:rsidRPr="00400EEA" w:rsidRDefault="00400EEA" w:rsidP="00400EEA">
      <w:pPr>
        <w:spacing w:after="0" w:line="240" w:lineRule="auto"/>
        <w:rPr>
          <w:rFonts w:eastAsiaTheme="minorEastAsia"/>
          <w:b/>
          <w:bCs/>
          <w:lang w:eastAsia="fr-FR"/>
        </w:rPr>
      </w:pPr>
      <w:r w:rsidRPr="00400EEA">
        <w:rPr>
          <w:rFonts w:eastAsiaTheme="minorEastAsia"/>
          <w:b/>
          <w:bCs/>
          <w:lang w:eastAsia="fr-FR"/>
        </w:rPr>
        <w:t>Le héros épique face au monstre</w:t>
      </w:r>
    </w:p>
    <w:p w14:paraId="63A1CC55" w14:textId="77777777" w:rsidR="00400EEA" w:rsidRPr="00400EEA" w:rsidRDefault="00400EEA" w:rsidP="00400EEA">
      <w:pPr>
        <w:spacing w:after="0" w:line="240" w:lineRule="auto"/>
        <w:rPr>
          <w:rFonts w:eastAsiaTheme="minorEastAsia"/>
          <w:lang w:eastAsia="fr-FR"/>
        </w:rPr>
      </w:pPr>
    </w:p>
    <w:p w14:paraId="5128B99C" w14:textId="77777777" w:rsidR="00400EEA" w:rsidRPr="00400EEA" w:rsidRDefault="00400EEA" w:rsidP="00400EE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lang w:eastAsia="fr-FR"/>
        </w:rPr>
      </w:pPr>
      <w:r w:rsidRPr="00400EEA">
        <w:rPr>
          <w:rFonts w:eastAsiaTheme="minorEastAsia"/>
          <w:lang w:eastAsia="fr-FR"/>
        </w:rPr>
        <w:t xml:space="preserve"> </w:t>
      </w:r>
      <w:r w:rsidRPr="00400EEA">
        <w:rPr>
          <w:rFonts w:eastAsiaTheme="minorEastAsia"/>
          <w:i/>
          <w:iCs/>
          <w:lang w:eastAsia="fr-FR"/>
        </w:rPr>
        <w:t>Les douze travaux d’Hercule</w:t>
      </w:r>
      <w:r w:rsidRPr="00400EEA">
        <w:rPr>
          <w:rFonts w:eastAsiaTheme="minorEastAsia"/>
          <w:lang w:eastAsia="fr-FR"/>
        </w:rPr>
        <w:t>, Hélène Kérillis</w:t>
      </w:r>
    </w:p>
    <w:p w14:paraId="2265829F" w14:textId="77777777" w:rsidR="00400EEA" w:rsidRPr="00400EEA" w:rsidRDefault="00400EEA" w:rsidP="00400EE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lang w:eastAsia="fr-FR"/>
        </w:rPr>
      </w:pPr>
      <w:r w:rsidRPr="00400EEA">
        <w:rPr>
          <w:rFonts w:eastAsiaTheme="minorEastAsia"/>
          <w:i/>
          <w:iCs/>
          <w:lang w:eastAsia="fr-FR"/>
        </w:rPr>
        <w:t>Le voyage d’Ulysse</w:t>
      </w:r>
      <w:r w:rsidRPr="00400EEA">
        <w:rPr>
          <w:rFonts w:eastAsiaTheme="minorEastAsia"/>
          <w:lang w:eastAsia="fr-FR"/>
        </w:rPr>
        <w:t>, Loris Murail</w:t>
      </w:r>
    </w:p>
    <w:p w14:paraId="2B50C549" w14:textId="77777777" w:rsidR="00400EEA" w:rsidRPr="00400EEA" w:rsidRDefault="00400EEA" w:rsidP="00400EE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lang w:eastAsia="fr-FR"/>
        </w:rPr>
      </w:pPr>
      <w:r w:rsidRPr="00400EEA">
        <w:rPr>
          <w:rFonts w:eastAsiaTheme="minorEastAsia"/>
          <w:i/>
          <w:iCs/>
          <w:lang w:eastAsia="fr-FR"/>
        </w:rPr>
        <w:t>Les Métamorphoses</w:t>
      </w:r>
      <w:r w:rsidRPr="00400EEA">
        <w:rPr>
          <w:rFonts w:eastAsiaTheme="minorEastAsia"/>
          <w:lang w:eastAsia="fr-FR"/>
        </w:rPr>
        <w:t>, Ovide</w:t>
      </w:r>
    </w:p>
    <w:p w14:paraId="54AD4BD9" w14:textId="77777777" w:rsidR="00400EEA" w:rsidRPr="00400EEA" w:rsidRDefault="00400EEA" w:rsidP="00400EEA">
      <w:pPr>
        <w:spacing w:after="0" w:line="240" w:lineRule="auto"/>
        <w:ind w:left="720"/>
        <w:contextualSpacing/>
        <w:rPr>
          <w:rFonts w:eastAsiaTheme="minorEastAsia"/>
          <w:lang w:eastAsia="fr-FR"/>
        </w:rPr>
      </w:pPr>
    </w:p>
    <w:p w14:paraId="1743A4DE" w14:textId="77777777" w:rsidR="00400EEA" w:rsidRPr="00400EEA" w:rsidRDefault="00400EEA" w:rsidP="00400EEA">
      <w:pPr>
        <w:spacing w:after="0" w:line="240" w:lineRule="auto"/>
        <w:rPr>
          <w:rFonts w:eastAsiaTheme="minorEastAsia"/>
          <w:b/>
          <w:bCs/>
          <w:lang w:eastAsia="fr-FR"/>
        </w:rPr>
      </w:pPr>
      <w:r w:rsidRPr="00400EEA">
        <w:rPr>
          <w:rFonts w:eastAsiaTheme="minorEastAsia"/>
          <w:b/>
          <w:bCs/>
          <w:lang w:eastAsia="fr-FR"/>
        </w:rPr>
        <w:t>L’Aventure</w:t>
      </w:r>
    </w:p>
    <w:p w14:paraId="191894BE" w14:textId="77777777" w:rsidR="00400EEA" w:rsidRPr="00400EEA" w:rsidRDefault="00400EEA" w:rsidP="00400EEA">
      <w:pPr>
        <w:spacing w:after="0" w:line="240" w:lineRule="auto"/>
        <w:rPr>
          <w:rFonts w:eastAsiaTheme="minorEastAsia"/>
          <w:lang w:eastAsia="fr-FR"/>
        </w:rPr>
      </w:pPr>
    </w:p>
    <w:p w14:paraId="5F0F0A6C" w14:textId="77777777" w:rsidR="00400EEA" w:rsidRPr="00400EEA" w:rsidRDefault="00400EEA" w:rsidP="00400EE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lang w:eastAsia="fr-FR"/>
        </w:rPr>
      </w:pPr>
      <w:r w:rsidRPr="00400EEA">
        <w:rPr>
          <w:rFonts w:eastAsiaTheme="minorEastAsia"/>
          <w:i/>
          <w:iCs/>
          <w:lang w:eastAsia="fr-FR"/>
        </w:rPr>
        <w:t>Le Royaume de Kensuké</w:t>
      </w:r>
      <w:r w:rsidRPr="00400EEA">
        <w:rPr>
          <w:rFonts w:eastAsiaTheme="minorEastAsia"/>
          <w:lang w:eastAsia="fr-FR"/>
        </w:rPr>
        <w:t>, Michaël Morpurgo</w:t>
      </w:r>
    </w:p>
    <w:p w14:paraId="5F0FC36C" w14:textId="77777777" w:rsidR="00400EEA" w:rsidRPr="00400EEA" w:rsidRDefault="00400EEA" w:rsidP="00400EE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lang w:eastAsia="fr-FR"/>
        </w:rPr>
      </w:pPr>
      <w:r w:rsidRPr="00400EEA">
        <w:rPr>
          <w:rFonts w:eastAsiaTheme="minorEastAsia"/>
          <w:i/>
          <w:iCs/>
          <w:lang w:eastAsia="fr-FR"/>
        </w:rPr>
        <w:t>L’homme à l’oreille coupée</w:t>
      </w:r>
      <w:r w:rsidRPr="00400EEA">
        <w:rPr>
          <w:rFonts w:eastAsiaTheme="minorEastAsia"/>
          <w:lang w:eastAsia="fr-FR"/>
        </w:rPr>
        <w:t>, Jean-Claude Mourlevat</w:t>
      </w:r>
    </w:p>
    <w:p w14:paraId="7AC8FF8A" w14:textId="77777777" w:rsidR="00400EEA" w:rsidRPr="00400EEA" w:rsidRDefault="00400EEA" w:rsidP="00400EE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lang w:eastAsia="fr-FR"/>
        </w:rPr>
      </w:pPr>
      <w:r w:rsidRPr="00400EEA">
        <w:rPr>
          <w:rFonts w:eastAsiaTheme="minorEastAsia"/>
          <w:i/>
          <w:iCs/>
          <w:lang w:eastAsia="fr-FR"/>
        </w:rPr>
        <w:t>L’enfant océan</w:t>
      </w:r>
      <w:r w:rsidRPr="00400EEA">
        <w:rPr>
          <w:rFonts w:eastAsiaTheme="minorEastAsia"/>
          <w:lang w:eastAsia="fr-FR"/>
        </w:rPr>
        <w:t>, Jean-Claude Mourlevat</w:t>
      </w:r>
    </w:p>
    <w:p w14:paraId="0C005443" w14:textId="77777777" w:rsidR="00400EEA" w:rsidRPr="00400EEA" w:rsidRDefault="00400EEA" w:rsidP="00400EE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lang w:eastAsia="fr-FR"/>
        </w:rPr>
      </w:pPr>
      <w:r w:rsidRPr="00400EEA">
        <w:rPr>
          <w:rFonts w:eastAsiaTheme="minorEastAsia"/>
          <w:i/>
          <w:iCs/>
          <w:lang w:eastAsia="fr-FR"/>
        </w:rPr>
        <w:t>Vendredi ou la vie sauvage</w:t>
      </w:r>
      <w:r w:rsidRPr="00400EEA">
        <w:rPr>
          <w:rFonts w:eastAsiaTheme="minorEastAsia"/>
          <w:lang w:eastAsia="fr-FR"/>
        </w:rPr>
        <w:t>, Michel Tournier</w:t>
      </w:r>
    </w:p>
    <w:p w14:paraId="03AD3D06" w14:textId="77777777" w:rsidR="00400EEA" w:rsidRPr="00400EEA" w:rsidRDefault="00400EEA" w:rsidP="00400EE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lang w:eastAsia="fr-FR"/>
        </w:rPr>
      </w:pPr>
      <w:r w:rsidRPr="00400EEA">
        <w:rPr>
          <w:rFonts w:eastAsiaTheme="minorEastAsia"/>
          <w:i/>
          <w:iCs/>
          <w:lang w:eastAsia="fr-FR"/>
        </w:rPr>
        <w:t>Tom Sawyer</w:t>
      </w:r>
      <w:r w:rsidRPr="00400EEA">
        <w:rPr>
          <w:rFonts w:eastAsiaTheme="minorEastAsia"/>
          <w:lang w:eastAsia="fr-FR"/>
        </w:rPr>
        <w:t>, Mark Twain</w:t>
      </w:r>
    </w:p>
    <w:p w14:paraId="280AC8E0" w14:textId="77777777" w:rsidR="00400EEA" w:rsidRPr="00400EEA" w:rsidRDefault="00400EEA" w:rsidP="00400EEA">
      <w:pPr>
        <w:spacing w:after="0" w:line="240" w:lineRule="auto"/>
        <w:ind w:left="720"/>
        <w:contextualSpacing/>
        <w:rPr>
          <w:rFonts w:eastAsiaTheme="minorEastAsia"/>
          <w:lang w:eastAsia="fr-FR"/>
        </w:rPr>
      </w:pPr>
    </w:p>
    <w:p w14:paraId="40C90DF8" w14:textId="77777777" w:rsidR="00400EEA" w:rsidRPr="00400EEA" w:rsidRDefault="00400EEA" w:rsidP="00400EEA">
      <w:pPr>
        <w:spacing w:after="0" w:line="240" w:lineRule="auto"/>
        <w:rPr>
          <w:rFonts w:eastAsiaTheme="minorEastAsia"/>
          <w:b/>
          <w:bCs/>
          <w:lang w:eastAsia="fr-FR"/>
        </w:rPr>
      </w:pPr>
      <w:r w:rsidRPr="00400EEA">
        <w:rPr>
          <w:rFonts w:eastAsiaTheme="minorEastAsia"/>
          <w:b/>
          <w:bCs/>
          <w:lang w:eastAsia="fr-FR"/>
        </w:rPr>
        <w:t>Divers</w:t>
      </w:r>
    </w:p>
    <w:p w14:paraId="7C29BFB4" w14:textId="77777777" w:rsidR="00400EEA" w:rsidRPr="00400EEA" w:rsidRDefault="00400EEA" w:rsidP="00400EEA">
      <w:pPr>
        <w:spacing w:after="0" w:line="240" w:lineRule="auto"/>
        <w:rPr>
          <w:rFonts w:eastAsiaTheme="minorEastAsia"/>
          <w:lang w:eastAsia="fr-FR"/>
        </w:rPr>
      </w:pPr>
    </w:p>
    <w:p w14:paraId="68AC49B5" w14:textId="77777777" w:rsidR="00400EEA" w:rsidRPr="00400EEA" w:rsidRDefault="00400EEA" w:rsidP="00400EE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lang w:eastAsia="fr-FR"/>
        </w:rPr>
      </w:pPr>
      <w:r w:rsidRPr="00400EEA">
        <w:rPr>
          <w:rFonts w:eastAsiaTheme="minorEastAsia"/>
          <w:i/>
          <w:iCs/>
          <w:lang w:eastAsia="fr-FR"/>
        </w:rPr>
        <w:t>Enquêtes au collège</w:t>
      </w:r>
      <w:r w:rsidRPr="00400EEA">
        <w:rPr>
          <w:rFonts w:eastAsiaTheme="minorEastAsia"/>
          <w:lang w:eastAsia="fr-FR"/>
        </w:rPr>
        <w:t>, Arrou-Vignod</w:t>
      </w:r>
    </w:p>
    <w:p w14:paraId="3494A58F" w14:textId="77777777" w:rsidR="00400EEA" w:rsidRPr="00400EEA" w:rsidRDefault="00400EEA" w:rsidP="00400EE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lang w:eastAsia="fr-FR"/>
        </w:rPr>
      </w:pPr>
      <w:r w:rsidRPr="00400EEA">
        <w:rPr>
          <w:rFonts w:eastAsiaTheme="minorEastAsia"/>
          <w:i/>
          <w:iCs/>
          <w:lang w:eastAsia="fr-FR"/>
        </w:rPr>
        <w:t>Sans Atout et le cheval fantôme</w:t>
      </w:r>
      <w:r w:rsidRPr="00400EEA">
        <w:rPr>
          <w:rFonts w:eastAsiaTheme="minorEastAsia"/>
          <w:lang w:eastAsia="fr-FR"/>
        </w:rPr>
        <w:t>, Boileau-Narcejac</w:t>
      </w:r>
    </w:p>
    <w:p w14:paraId="45A01BA4" w14:textId="77777777" w:rsidR="00400EEA" w:rsidRPr="00400EEA" w:rsidRDefault="00400EEA" w:rsidP="00400EE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lang w:eastAsia="fr-FR"/>
        </w:rPr>
      </w:pPr>
      <w:r w:rsidRPr="00400EEA">
        <w:rPr>
          <w:rFonts w:eastAsiaTheme="minorEastAsia"/>
          <w:i/>
          <w:iCs/>
          <w:lang w:eastAsia="fr-FR"/>
        </w:rPr>
        <w:t>Oh, Boy !</w:t>
      </w:r>
      <w:r w:rsidRPr="00400EEA">
        <w:rPr>
          <w:rFonts w:eastAsiaTheme="minorEastAsia"/>
          <w:lang w:eastAsia="fr-FR"/>
        </w:rPr>
        <w:t>, Marie-Aude Murail</w:t>
      </w:r>
    </w:p>
    <w:p w14:paraId="2A51415D" w14:textId="77777777" w:rsidR="00400EEA" w:rsidRPr="00400EEA" w:rsidRDefault="00400EEA" w:rsidP="00400EE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lang w:eastAsia="fr-FR"/>
        </w:rPr>
      </w:pPr>
      <w:r w:rsidRPr="00400EEA">
        <w:rPr>
          <w:rFonts w:eastAsiaTheme="minorEastAsia"/>
          <w:i/>
          <w:iCs/>
          <w:lang w:eastAsia="fr-FR"/>
        </w:rPr>
        <w:t>Kamo</w:t>
      </w:r>
      <w:r w:rsidRPr="00400EEA">
        <w:rPr>
          <w:rFonts w:eastAsiaTheme="minorEastAsia"/>
          <w:lang w:eastAsia="fr-FR"/>
        </w:rPr>
        <w:t>, Daniel Pennac</w:t>
      </w:r>
    </w:p>
    <w:p w14:paraId="0A455E03" w14:textId="77777777" w:rsidR="00400EEA" w:rsidRPr="00400EEA" w:rsidRDefault="00400EEA" w:rsidP="00400EE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lang w:eastAsia="fr-FR"/>
        </w:rPr>
      </w:pPr>
      <w:r w:rsidRPr="00400EEA">
        <w:rPr>
          <w:rFonts w:eastAsiaTheme="minorEastAsia"/>
          <w:i/>
          <w:iCs/>
          <w:lang w:eastAsia="fr-FR"/>
        </w:rPr>
        <w:t>Mon bel oranger</w:t>
      </w:r>
      <w:r w:rsidRPr="00400EEA">
        <w:rPr>
          <w:rFonts w:eastAsiaTheme="minorEastAsia"/>
          <w:lang w:eastAsia="fr-FR"/>
        </w:rPr>
        <w:t>, José Mauro de Vasconcelos</w:t>
      </w:r>
    </w:p>
    <w:p w14:paraId="223448AC" w14:textId="77777777" w:rsidR="00400EEA" w:rsidRPr="00400EEA" w:rsidRDefault="00400EEA" w:rsidP="00400EE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lang w:eastAsia="fr-FR"/>
        </w:rPr>
      </w:pPr>
      <w:r w:rsidRPr="00400EEA">
        <w:rPr>
          <w:rFonts w:eastAsiaTheme="minorEastAsia"/>
          <w:i/>
          <w:iCs/>
          <w:lang w:eastAsia="fr-FR"/>
        </w:rPr>
        <w:t>Le messager d’Athène</w:t>
      </w:r>
      <w:r w:rsidRPr="00400EEA">
        <w:rPr>
          <w:rFonts w:eastAsiaTheme="minorEastAsia"/>
          <w:lang w:eastAsia="fr-FR"/>
        </w:rPr>
        <w:t>, Odile Weulersse</w:t>
      </w:r>
    </w:p>
    <w:p w14:paraId="4AD4AF12" w14:textId="4BE36D62" w:rsidR="00400EEA" w:rsidRDefault="00400EEA" w:rsidP="00400EE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lang w:eastAsia="fr-FR"/>
        </w:rPr>
      </w:pPr>
      <w:r w:rsidRPr="00400EEA">
        <w:rPr>
          <w:rFonts w:eastAsiaTheme="minorEastAsia"/>
          <w:i/>
          <w:iCs/>
          <w:lang w:eastAsia="fr-FR"/>
        </w:rPr>
        <w:t>L’Affaire Caïus</w:t>
      </w:r>
      <w:r w:rsidRPr="00400EEA">
        <w:rPr>
          <w:rFonts w:eastAsiaTheme="minorEastAsia"/>
          <w:lang w:eastAsia="fr-FR"/>
        </w:rPr>
        <w:t>, Henry Winterfeld</w:t>
      </w:r>
    </w:p>
    <w:p w14:paraId="6EE82BBB" w14:textId="23BDC8B2" w:rsidR="007E4709" w:rsidRDefault="007E4709" w:rsidP="007E4709">
      <w:pPr>
        <w:spacing w:after="0" w:line="240" w:lineRule="auto"/>
        <w:contextualSpacing/>
        <w:rPr>
          <w:rFonts w:eastAsiaTheme="minorEastAsia"/>
          <w:lang w:eastAsia="fr-FR"/>
        </w:rPr>
      </w:pPr>
    </w:p>
    <w:p w14:paraId="42C9097D" w14:textId="1A3B968B" w:rsidR="007E4709" w:rsidRDefault="007E4709" w:rsidP="007E4709">
      <w:pPr>
        <w:spacing w:after="0" w:line="240" w:lineRule="auto"/>
        <w:contextualSpacing/>
        <w:rPr>
          <w:rFonts w:eastAsiaTheme="minorEastAsia"/>
          <w:lang w:eastAsia="fr-FR"/>
        </w:rPr>
      </w:pPr>
    </w:p>
    <w:p w14:paraId="7B0B1CF9" w14:textId="6B664EE5" w:rsidR="007E4709" w:rsidRDefault="007E4709" w:rsidP="007E4709">
      <w:pPr>
        <w:spacing w:after="0" w:line="240" w:lineRule="auto"/>
        <w:contextualSpacing/>
        <w:rPr>
          <w:rFonts w:eastAsiaTheme="minorEastAsia"/>
          <w:lang w:eastAsia="fr-FR"/>
        </w:rPr>
      </w:pPr>
    </w:p>
    <w:p w14:paraId="4EED84A0" w14:textId="77777777" w:rsidR="007E4709" w:rsidRPr="00400EEA" w:rsidRDefault="007E4709" w:rsidP="007E4709">
      <w:pPr>
        <w:spacing w:after="0" w:line="240" w:lineRule="auto"/>
        <w:contextualSpacing/>
        <w:rPr>
          <w:rFonts w:eastAsiaTheme="minorEastAsia"/>
          <w:lang w:eastAsia="fr-FR"/>
        </w:rPr>
      </w:pPr>
    </w:p>
    <w:p w14:paraId="4303CF4E" w14:textId="5BA382B1" w:rsidR="1843FAA0" w:rsidRDefault="1843FAA0" w:rsidP="1EB5A390">
      <w:pPr>
        <w:jc w:val="center"/>
        <w:rPr>
          <w:b/>
          <w:bCs/>
        </w:rPr>
      </w:pPr>
    </w:p>
    <w:p w14:paraId="6F9DDBD9" w14:textId="462B0784" w:rsidR="1843FAA0" w:rsidRDefault="1EB5A390" w:rsidP="1EB5A390">
      <w:pPr>
        <w:jc w:val="center"/>
        <w:rPr>
          <w:rFonts w:ascii="Calibri" w:eastAsia="Calibri" w:hAnsi="Calibri" w:cs="Calibri"/>
          <w:color w:val="00B0F0"/>
          <w:sz w:val="32"/>
          <w:szCs w:val="32"/>
        </w:rPr>
      </w:pPr>
      <w:r w:rsidRPr="1EB5A390">
        <w:rPr>
          <w:rFonts w:ascii="Calibri" w:eastAsia="Calibri" w:hAnsi="Calibri" w:cs="Calibri"/>
          <w:b/>
          <w:bCs/>
          <w:color w:val="00B0F0"/>
          <w:sz w:val="32"/>
          <w:szCs w:val="32"/>
        </w:rPr>
        <w:lastRenderedPageBreak/>
        <w:t>VERS la CINQUIEME</w:t>
      </w:r>
      <w:r w:rsidR="007E4709">
        <w:rPr>
          <w:rFonts w:ascii="Calibri" w:eastAsia="Calibri" w:hAnsi="Calibri" w:cs="Calibri"/>
          <w:b/>
          <w:bCs/>
          <w:color w:val="00B0F0"/>
          <w:sz w:val="32"/>
          <w:szCs w:val="32"/>
        </w:rPr>
        <w:t xml:space="preserve"> et la QUATRIEME</w:t>
      </w:r>
      <w:r w:rsidRPr="1EB5A390">
        <w:rPr>
          <w:rFonts w:ascii="Calibri" w:eastAsia="Calibri" w:hAnsi="Calibri" w:cs="Calibri"/>
          <w:b/>
          <w:bCs/>
          <w:color w:val="00B0F0"/>
          <w:sz w:val="32"/>
          <w:szCs w:val="32"/>
        </w:rPr>
        <w:t>...</w:t>
      </w:r>
    </w:p>
    <w:p w14:paraId="6D181DCA" w14:textId="2E71FB14" w:rsidR="1EB5A390" w:rsidRPr="00623074" w:rsidRDefault="007E4709" w:rsidP="00623074">
      <w:pPr>
        <w:rPr>
          <w:bCs/>
        </w:rPr>
      </w:pPr>
      <w:r>
        <w:rPr>
          <w:bCs/>
        </w:rPr>
        <w:t xml:space="preserve">- </w:t>
      </w:r>
      <w:r w:rsidR="00623074" w:rsidRPr="00623074">
        <w:rPr>
          <w:bCs/>
          <w:i/>
        </w:rPr>
        <w:t>La bague aux trois hermines</w:t>
      </w:r>
      <w:r w:rsidR="00623074">
        <w:rPr>
          <w:bCs/>
        </w:rPr>
        <w:t>, Evelyne Brissou Pellen</w:t>
      </w:r>
      <w:r w:rsidR="00623074">
        <w:rPr>
          <w:bCs/>
        </w:rPr>
        <w:br/>
        <w:t xml:space="preserve">- </w:t>
      </w:r>
      <w:r w:rsidR="00623074" w:rsidRPr="00623074">
        <w:rPr>
          <w:bCs/>
          <w:i/>
        </w:rPr>
        <w:t>Les trois mousquetaires</w:t>
      </w:r>
      <w:r w:rsidR="00623074">
        <w:rPr>
          <w:bCs/>
        </w:rPr>
        <w:t>, Alexandre Dumas</w:t>
      </w:r>
      <w:r w:rsidR="00623074">
        <w:rPr>
          <w:bCs/>
        </w:rPr>
        <w:br/>
      </w:r>
      <w:r w:rsidR="00623074" w:rsidRPr="00623074">
        <w:rPr>
          <w:bCs/>
          <w:i/>
        </w:rPr>
        <w:t>- Le comte de Monte Cristo</w:t>
      </w:r>
      <w:r w:rsidR="00623074" w:rsidRPr="00623074">
        <w:rPr>
          <w:bCs/>
        </w:rPr>
        <w:t>, Alexandre Dumas</w:t>
      </w:r>
      <w:r w:rsidR="00623074" w:rsidRPr="00623074">
        <w:rPr>
          <w:bCs/>
        </w:rPr>
        <w:br/>
        <w:t xml:space="preserve">- </w:t>
      </w:r>
      <w:r w:rsidR="00623074" w:rsidRPr="00623074">
        <w:rPr>
          <w:bCs/>
          <w:i/>
        </w:rPr>
        <w:t>Neuf histoires à vous glacer le sang</w:t>
      </w:r>
      <w:r w:rsidR="00623074">
        <w:rPr>
          <w:bCs/>
        </w:rPr>
        <w:t>, Anthony Horowitz</w:t>
      </w:r>
      <w:r w:rsidR="00623074">
        <w:rPr>
          <w:bCs/>
        </w:rPr>
        <w:br/>
      </w:r>
      <w:r w:rsidR="00623074" w:rsidRPr="00623074">
        <w:rPr>
          <w:bCs/>
          <w:i/>
        </w:rPr>
        <w:t xml:space="preserve">- </w:t>
      </w:r>
      <w:r w:rsidRPr="00623074">
        <w:rPr>
          <w:bCs/>
          <w:i/>
        </w:rPr>
        <w:t>La Gloire de mon père</w:t>
      </w:r>
      <w:r>
        <w:rPr>
          <w:bCs/>
        </w:rPr>
        <w:t>, Marcel Pagnol</w:t>
      </w:r>
      <w:r>
        <w:rPr>
          <w:bCs/>
        </w:rPr>
        <w:br/>
        <w:t xml:space="preserve">- </w:t>
      </w:r>
      <w:r w:rsidRPr="00623074">
        <w:rPr>
          <w:bCs/>
          <w:i/>
        </w:rPr>
        <w:t>Le Château de ma mère</w:t>
      </w:r>
      <w:r>
        <w:rPr>
          <w:bCs/>
        </w:rPr>
        <w:t>, Marcel Pagnol</w:t>
      </w:r>
      <w:r>
        <w:rPr>
          <w:bCs/>
        </w:rPr>
        <w:br/>
        <w:t xml:space="preserve">- </w:t>
      </w:r>
      <w:r w:rsidRPr="00623074">
        <w:rPr>
          <w:bCs/>
          <w:i/>
        </w:rPr>
        <w:t>La guerre des boutons</w:t>
      </w:r>
      <w:r>
        <w:rPr>
          <w:bCs/>
        </w:rPr>
        <w:t>, Louis Pergaud</w:t>
      </w:r>
      <w:r>
        <w:rPr>
          <w:bCs/>
        </w:rPr>
        <w:br/>
      </w:r>
      <w:r w:rsidRPr="00623074">
        <w:rPr>
          <w:bCs/>
          <w:i/>
        </w:rPr>
        <w:t>- Poil de Carotte,</w:t>
      </w:r>
      <w:r>
        <w:rPr>
          <w:bCs/>
        </w:rPr>
        <w:t xml:space="preserve"> Jules Renard</w:t>
      </w:r>
      <w:r w:rsidR="00623074">
        <w:rPr>
          <w:bCs/>
        </w:rPr>
        <w:br/>
        <w:t xml:space="preserve">- </w:t>
      </w:r>
      <w:r w:rsidR="00623074" w:rsidRPr="00623074">
        <w:rPr>
          <w:bCs/>
          <w:i/>
        </w:rPr>
        <w:t>L’île au trésor,</w:t>
      </w:r>
      <w:r w:rsidR="00623074">
        <w:rPr>
          <w:bCs/>
        </w:rPr>
        <w:t xml:space="preserve"> Robert Louis Stevenson</w:t>
      </w:r>
      <w:r w:rsidR="00623074">
        <w:rPr>
          <w:bCs/>
        </w:rPr>
        <w:br/>
        <w:t xml:space="preserve">- </w:t>
      </w:r>
      <w:r w:rsidR="00623074" w:rsidRPr="00623074">
        <w:rPr>
          <w:bCs/>
          <w:i/>
        </w:rPr>
        <w:t>Vendredi ou la vie sauvage</w:t>
      </w:r>
      <w:r w:rsidR="00623074">
        <w:rPr>
          <w:bCs/>
        </w:rPr>
        <w:t>, Michel Tournier</w:t>
      </w:r>
      <w:r w:rsidR="00623074">
        <w:rPr>
          <w:bCs/>
        </w:rPr>
        <w:br/>
        <w:t xml:space="preserve">- </w:t>
      </w:r>
      <w:r w:rsidR="00623074" w:rsidRPr="00623074">
        <w:rPr>
          <w:bCs/>
          <w:i/>
        </w:rPr>
        <w:t>Voyage au centre de la terre</w:t>
      </w:r>
      <w:r w:rsidR="00623074">
        <w:rPr>
          <w:bCs/>
        </w:rPr>
        <w:t>, Jules Verne</w:t>
      </w:r>
    </w:p>
    <w:p w14:paraId="5FA85F95" w14:textId="1BEE7219" w:rsidR="1EB5A390" w:rsidRDefault="1EB5A390" w:rsidP="1EB5A390">
      <w:pPr>
        <w:jc w:val="center"/>
        <w:rPr>
          <w:rFonts w:ascii="Calibri" w:eastAsia="Calibri" w:hAnsi="Calibri" w:cs="Calibri"/>
          <w:color w:val="00B0F0"/>
          <w:sz w:val="32"/>
          <w:szCs w:val="32"/>
        </w:rPr>
      </w:pPr>
      <w:r w:rsidRPr="13A4EDC9">
        <w:rPr>
          <w:rFonts w:ascii="Calibri" w:eastAsia="Calibri" w:hAnsi="Calibri" w:cs="Calibri"/>
          <w:b/>
          <w:bCs/>
          <w:color w:val="00B0F0"/>
          <w:sz w:val="32"/>
          <w:szCs w:val="32"/>
        </w:rPr>
        <w:t>VERS la TROISIEME...</w:t>
      </w:r>
    </w:p>
    <w:p w14:paraId="24E90A83" w14:textId="3036D03A" w:rsidR="1EB5A390" w:rsidRPr="00623074" w:rsidRDefault="007E4709" w:rsidP="00623074">
      <w:pPr>
        <w:rPr>
          <w:rFonts w:ascii="Calibri" w:eastAsia="Calibri" w:hAnsi="Calibri" w:cs="Calibri"/>
          <w:bCs/>
          <w:color w:val="0D0D0D" w:themeColor="text1" w:themeTint="F2"/>
          <w:szCs w:val="32"/>
        </w:rPr>
      </w:pPr>
      <w:r w:rsidRPr="007E4709">
        <w:rPr>
          <w:rFonts w:ascii="Calibri" w:eastAsia="Calibri" w:hAnsi="Calibri" w:cs="Calibri"/>
          <w:b/>
          <w:bCs/>
          <w:color w:val="0D0D0D" w:themeColor="text1" w:themeTint="F2"/>
          <w:szCs w:val="32"/>
        </w:rPr>
        <w:t xml:space="preserve">- </w:t>
      </w:r>
      <w:r>
        <w:rPr>
          <w:rFonts w:ascii="Calibri" w:eastAsia="Calibri" w:hAnsi="Calibri" w:cs="Calibri"/>
          <w:bCs/>
          <w:i/>
          <w:color w:val="0D0D0D" w:themeColor="text1" w:themeTint="F2"/>
          <w:szCs w:val="32"/>
        </w:rPr>
        <w:t>Ils partiront dans l’ivresse</w:t>
      </w:r>
      <w:r w:rsidRPr="007E4709">
        <w:rPr>
          <w:rFonts w:ascii="Calibri" w:eastAsia="Calibri" w:hAnsi="Calibri" w:cs="Calibri"/>
          <w:bCs/>
          <w:color w:val="0D0D0D" w:themeColor="text1" w:themeTint="F2"/>
          <w:szCs w:val="32"/>
        </w:rPr>
        <w:t>, Lucie Aubrac</w:t>
      </w:r>
      <w:r>
        <w:rPr>
          <w:rFonts w:ascii="Calibri" w:eastAsia="Calibri" w:hAnsi="Calibri" w:cs="Calibri"/>
          <w:bCs/>
          <w:color w:val="0D0D0D" w:themeColor="text1" w:themeTint="F2"/>
          <w:szCs w:val="32"/>
        </w:rPr>
        <w:br/>
        <w:t xml:space="preserve">- </w:t>
      </w:r>
      <w:r w:rsidRPr="007E4709">
        <w:rPr>
          <w:rFonts w:ascii="Calibri" w:eastAsia="Calibri" w:hAnsi="Calibri" w:cs="Calibri"/>
          <w:bCs/>
          <w:i/>
          <w:color w:val="0D0D0D" w:themeColor="text1" w:themeTint="F2"/>
          <w:szCs w:val="32"/>
        </w:rPr>
        <w:t>La maison du chat-qui-pelote</w:t>
      </w:r>
      <w:r>
        <w:rPr>
          <w:rFonts w:ascii="Calibri" w:eastAsia="Calibri" w:hAnsi="Calibri" w:cs="Calibri"/>
          <w:bCs/>
          <w:color w:val="0D0D0D" w:themeColor="text1" w:themeTint="F2"/>
          <w:szCs w:val="32"/>
        </w:rPr>
        <w:t>, Honoré de Balzac</w:t>
      </w:r>
      <w:r>
        <w:rPr>
          <w:rFonts w:ascii="Calibri" w:eastAsia="Calibri" w:hAnsi="Calibri" w:cs="Calibri"/>
          <w:bCs/>
          <w:color w:val="0D0D0D" w:themeColor="text1" w:themeTint="F2"/>
          <w:szCs w:val="32"/>
        </w:rPr>
        <w:br/>
        <w:t xml:space="preserve">- </w:t>
      </w:r>
      <w:r w:rsidRPr="007E4709">
        <w:rPr>
          <w:rFonts w:ascii="Calibri" w:eastAsia="Calibri" w:hAnsi="Calibri" w:cs="Calibri"/>
          <w:bCs/>
          <w:i/>
          <w:color w:val="0D0D0D" w:themeColor="text1" w:themeTint="F2"/>
          <w:szCs w:val="32"/>
        </w:rPr>
        <w:t>Vipère au poing</w:t>
      </w:r>
      <w:r>
        <w:rPr>
          <w:rFonts w:ascii="Calibri" w:eastAsia="Calibri" w:hAnsi="Calibri" w:cs="Calibri"/>
          <w:bCs/>
          <w:color w:val="0D0D0D" w:themeColor="text1" w:themeTint="F2"/>
          <w:szCs w:val="32"/>
        </w:rPr>
        <w:t>, Hervé Bazin</w:t>
      </w:r>
      <w:r>
        <w:rPr>
          <w:rFonts w:ascii="Calibri" w:eastAsia="Calibri" w:hAnsi="Calibri" w:cs="Calibri"/>
          <w:bCs/>
          <w:color w:val="0D0D0D" w:themeColor="text1" w:themeTint="F2"/>
          <w:szCs w:val="32"/>
        </w:rPr>
        <w:br/>
        <w:t xml:space="preserve">- </w:t>
      </w:r>
      <w:r w:rsidRPr="007E4709">
        <w:rPr>
          <w:rFonts w:ascii="Calibri" w:eastAsia="Calibri" w:hAnsi="Calibri" w:cs="Calibri"/>
          <w:bCs/>
          <w:i/>
          <w:color w:val="0D0D0D" w:themeColor="text1" w:themeTint="F2"/>
          <w:szCs w:val="32"/>
        </w:rPr>
        <w:t>Fahrenheit 451,</w:t>
      </w:r>
      <w:r>
        <w:rPr>
          <w:rFonts w:ascii="Calibri" w:eastAsia="Calibri" w:hAnsi="Calibri" w:cs="Calibri"/>
          <w:bCs/>
          <w:color w:val="0D0D0D" w:themeColor="text1" w:themeTint="F2"/>
          <w:szCs w:val="32"/>
        </w:rPr>
        <w:t xml:space="preserve"> Bradbury Ray</w:t>
      </w:r>
      <w:r>
        <w:rPr>
          <w:rFonts w:ascii="Calibri" w:eastAsia="Calibri" w:hAnsi="Calibri" w:cs="Calibri"/>
          <w:bCs/>
          <w:color w:val="0D0D0D" w:themeColor="text1" w:themeTint="F2"/>
          <w:szCs w:val="32"/>
        </w:rPr>
        <w:br/>
        <w:t xml:space="preserve">- </w:t>
      </w:r>
      <w:r w:rsidRPr="007E4709">
        <w:rPr>
          <w:rFonts w:ascii="Calibri" w:eastAsia="Calibri" w:hAnsi="Calibri" w:cs="Calibri"/>
          <w:bCs/>
          <w:i/>
          <w:color w:val="0D0D0D" w:themeColor="text1" w:themeTint="F2"/>
          <w:szCs w:val="32"/>
        </w:rPr>
        <w:t>Jane Eyre</w:t>
      </w:r>
      <w:r>
        <w:rPr>
          <w:rFonts w:ascii="Calibri" w:eastAsia="Calibri" w:hAnsi="Calibri" w:cs="Calibri"/>
          <w:bCs/>
          <w:color w:val="0D0D0D" w:themeColor="text1" w:themeTint="F2"/>
          <w:szCs w:val="32"/>
        </w:rPr>
        <w:t>, Charlotte Brontë</w:t>
      </w:r>
      <w:r>
        <w:rPr>
          <w:rFonts w:ascii="Calibri" w:eastAsia="Calibri" w:hAnsi="Calibri" w:cs="Calibri"/>
          <w:bCs/>
          <w:color w:val="0D0D0D" w:themeColor="text1" w:themeTint="F2"/>
          <w:szCs w:val="32"/>
        </w:rPr>
        <w:br/>
        <w:t xml:space="preserve">- </w:t>
      </w:r>
      <w:r w:rsidRPr="007E4709">
        <w:rPr>
          <w:rFonts w:ascii="Calibri" w:eastAsia="Calibri" w:hAnsi="Calibri" w:cs="Calibri"/>
          <w:bCs/>
          <w:i/>
          <w:color w:val="0D0D0D" w:themeColor="text1" w:themeTint="F2"/>
          <w:szCs w:val="32"/>
        </w:rPr>
        <w:t>Le livre de ma mère</w:t>
      </w:r>
      <w:r>
        <w:rPr>
          <w:rFonts w:ascii="Calibri" w:eastAsia="Calibri" w:hAnsi="Calibri" w:cs="Calibri"/>
          <w:bCs/>
          <w:color w:val="0D0D0D" w:themeColor="text1" w:themeTint="F2"/>
          <w:szCs w:val="32"/>
        </w:rPr>
        <w:t>, Albert Cohen</w:t>
      </w:r>
      <w:r>
        <w:rPr>
          <w:rFonts w:ascii="Calibri" w:eastAsia="Calibri" w:hAnsi="Calibri" w:cs="Calibri"/>
          <w:bCs/>
          <w:color w:val="0D0D0D" w:themeColor="text1" w:themeTint="F2"/>
          <w:szCs w:val="32"/>
        </w:rPr>
        <w:br/>
        <w:t xml:space="preserve">- </w:t>
      </w:r>
      <w:r w:rsidRPr="007E4709">
        <w:rPr>
          <w:rFonts w:ascii="Calibri" w:eastAsia="Calibri" w:hAnsi="Calibri" w:cs="Calibri"/>
          <w:bCs/>
          <w:i/>
          <w:color w:val="0D0D0D" w:themeColor="text1" w:themeTint="F2"/>
          <w:szCs w:val="32"/>
        </w:rPr>
        <w:t>Claudine à l’école,</w:t>
      </w:r>
      <w:r>
        <w:rPr>
          <w:rFonts w:ascii="Calibri" w:eastAsia="Calibri" w:hAnsi="Calibri" w:cs="Calibri"/>
          <w:bCs/>
          <w:color w:val="0D0D0D" w:themeColor="text1" w:themeTint="F2"/>
          <w:szCs w:val="32"/>
        </w:rPr>
        <w:t xml:space="preserve"> Colette</w:t>
      </w:r>
      <w:r>
        <w:rPr>
          <w:rFonts w:ascii="Calibri" w:eastAsia="Calibri" w:hAnsi="Calibri" w:cs="Calibri"/>
          <w:bCs/>
          <w:color w:val="0D0D0D" w:themeColor="text1" w:themeTint="F2"/>
          <w:szCs w:val="32"/>
        </w:rPr>
        <w:br/>
      </w:r>
      <w:r w:rsidRPr="007E4709">
        <w:rPr>
          <w:rFonts w:ascii="Calibri" w:eastAsia="Calibri" w:hAnsi="Calibri" w:cs="Calibri"/>
          <w:bCs/>
          <w:i/>
          <w:color w:val="0D0D0D" w:themeColor="text1" w:themeTint="F2"/>
          <w:szCs w:val="32"/>
        </w:rPr>
        <w:t xml:space="preserve">- </w:t>
      </w:r>
      <w:r w:rsidRPr="007E4709">
        <w:rPr>
          <w:rFonts w:ascii="Calibri" w:eastAsia="Calibri" w:hAnsi="Calibri" w:cs="Calibri"/>
          <w:bCs/>
          <w:color w:val="0D0D0D" w:themeColor="text1" w:themeTint="F2"/>
          <w:szCs w:val="32"/>
        </w:rPr>
        <w:t>Le Petit Chose,</w:t>
      </w:r>
      <w:r>
        <w:rPr>
          <w:rFonts w:ascii="Calibri" w:eastAsia="Calibri" w:hAnsi="Calibri" w:cs="Calibri"/>
          <w:bCs/>
          <w:color w:val="0D0D0D" w:themeColor="text1" w:themeTint="F2"/>
          <w:szCs w:val="32"/>
        </w:rPr>
        <w:t xml:space="preserve"> Alphonse Daudet</w:t>
      </w:r>
      <w:r>
        <w:rPr>
          <w:rFonts w:ascii="Calibri" w:eastAsia="Calibri" w:hAnsi="Calibri" w:cs="Calibri"/>
          <w:bCs/>
          <w:color w:val="0D0D0D" w:themeColor="text1" w:themeTint="F2"/>
          <w:szCs w:val="32"/>
        </w:rPr>
        <w:br/>
        <w:t xml:space="preserve">- </w:t>
      </w:r>
      <w:r w:rsidRPr="007E4709">
        <w:rPr>
          <w:rFonts w:ascii="Calibri" w:eastAsia="Calibri" w:hAnsi="Calibri" w:cs="Calibri"/>
          <w:bCs/>
          <w:i/>
          <w:color w:val="0D0D0D" w:themeColor="text1" w:themeTint="F2"/>
          <w:szCs w:val="32"/>
        </w:rPr>
        <w:t>Le Grand Meaulnes</w:t>
      </w:r>
      <w:r>
        <w:rPr>
          <w:rFonts w:ascii="Calibri" w:eastAsia="Calibri" w:hAnsi="Calibri" w:cs="Calibri"/>
          <w:bCs/>
          <w:color w:val="0D0D0D" w:themeColor="text1" w:themeTint="F2"/>
          <w:szCs w:val="32"/>
        </w:rPr>
        <w:t>, Alain Fournier</w:t>
      </w:r>
      <w:r>
        <w:rPr>
          <w:rFonts w:ascii="Calibri" w:eastAsia="Calibri" w:hAnsi="Calibri" w:cs="Calibri"/>
          <w:bCs/>
          <w:color w:val="0D0D0D" w:themeColor="text1" w:themeTint="F2"/>
          <w:szCs w:val="32"/>
        </w:rPr>
        <w:br/>
        <w:t xml:space="preserve">- </w:t>
      </w:r>
      <w:r w:rsidRPr="007E4709">
        <w:rPr>
          <w:rFonts w:ascii="Calibri" w:eastAsia="Calibri" w:hAnsi="Calibri" w:cs="Calibri"/>
          <w:bCs/>
          <w:i/>
          <w:color w:val="0D0D0D" w:themeColor="text1" w:themeTint="F2"/>
          <w:szCs w:val="32"/>
        </w:rPr>
        <w:t>Le journal d’Anne Frank</w:t>
      </w:r>
      <w:r>
        <w:rPr>
          <w:rFonts w:ascii="Calibri" w:eastAsia="Calibri" w:hAnsi="Calibri" w:cs="Calibri"/>
          <w:bCs/>
          <w:color w:val="0D0D0D" w:themeColor="text1" w:themeTint="F2"/>
          <w:szCs w:val="32"/>
        </w:rPr>
        <w:t>, Anne Frank</w:t>
      </w:r>
      <w:r>
        <w:rPr>
          <w:rFonts w:ascii="Calibri" w:eastAsia="Calibri" w:hAnsi="Calibri" w:cs="Calibri"/>
          <w:bCs/>
          <w:color w:val="0D0D0D" w:themeColor="text1" w:themeTint="F2"/>
          <w:szCs w:val="32"/>
        </w:rPr>
        <w:br/>
        <w:t xml:space="preserve">- </w:t>
      </w:r>
      <w:r w:rsidRPr="007E4709">
        <w:rPr>
          <w:rFonts w:ascii="Calibri" w:eastAsia="Calibri" w:hAnsi="Calibri" w:cs="Calibri"/>
          <w:bCs/>
          <w:i/>
          <w:color w:val="0D0D0D" w:themeColor="text1" w:themeTint="F2"/>
          <w:szCs w:val="32"/>
        </w:rPr>
        <w:t>Le vieil homme et la mer</w:t>
      </w:r>
      <w:r>
        <w:rPr>
          <w:rFonts w:ascii="Calibri" w:eastAsia="Calibri" w:hAnsi="Calibri" w:cs="Calibri"/>
          <w:bCs/>
          <w:color w:val="0D0D0D" w:themeColor="text1" w:themeTint="F2"/>
          <w:szCs w:val="32"/>
        </w:rPr>
        <w:t>, Ernest Hemingway</w:t>
      </w:r>
      <w:r>
        <w:rPr>
          <w:rFonts w:ascii="Calibri" w:eastAsia="Calibri" w:hAnsi="Calibri" w:cs="Calibri"/>
          <w:bCs/>
          <w:color w:val="0D0D0D" w:themeColor="text1" w:themeTint="F2"/>
          <w:szCs w:val="32"/>
        </w:rPr>
        <w:br/>
        <w:t xml:space="preserve">- </w:t>
      </w:r>
      <w:r w:rsidRPr="007E4709">
        <w:rPr>
          <w:rFonts w:ascii="Calibri" w:eastAsia="Calibri" w:hAnsi="Calibri" w:cs="Calibri"/>
          <w:bCs/>
          <w:i/>
          <w:color w:val="0D0D0D" w:themeColor="text1" w:themeTint="F2"/>
          <w:szCs w:val="32"/>
        </w:rPr>
        <w:t>Le Meilleur des mondes</w:t>
      </w:r>
      <w:r>
        <w:rPr>
          <w:rFonts w:ascii="Calibri" w:eastAsia="Calibri" w:hAnsi="Calibri" w:cs="Calibri"/>
          <w:bCs/>
          <w:color w:val="0D0D0D" w:themeColor="text1" w:themeTint="F2"/>
          <w:szCs w:val="32"/>
        </w:rPr>
        <w:t>, Aldous Huxley</w:t>
      </w:r>
      <w:r>
        <w:rPr>
          <w:rFonts w:ascii="Calibri" w:eastAsia="Calibri" w:hAnsi="Calibri" w:cs="Calibri"/>
          <w:bCs/>
          <w:color w:val="0D0D0D" w:themeColor="text1" w:themeTint="F2"/>
          <w:szCs w:val="32"/>
        </w:rPr>
        <w:br/>
        <w:t xml:space="preserve">- </w:t>
      </w:r>
      <w:r w:rsidRPr="007E4709">
        <w:rPr>
          <w:rFonts w:ascii="Calibri" w:eastAsia="Calibri" w:hAnsi="Calibri" w:cs="Calibri"/>
          <w:bCs/>
          <w:i/>
          <w:color w:val="0D0D0D" w:themeColor="text1" w:themeTint="F2"/>
          <w:szCs w:val="32"/>
        </w:rPr>
        <w:t>Un sac de billes</w:t>
      </w:r>
      <w:r>
        <w:rPr>
          <w:rFonts w:ascii="Calibri" w:eastAsia="Calibri" w:hAnsi="Calibri" w:cs="Calibri"/>
          <w:bCs/>
          <w:color w:val="0D0D0D" w:themeColor="text1" w:themeTint="F2"/>
          <w:szCs w:val="32"/>
        </w:rPr>
        <w:t>, Joseph Joffo</w:t>
      </w:r>
      <w:r>
        <w:rPr>
          <w:rFonts w:ascii="Calibri" w:eastAsia="Calibri" w:hAnsi="Calibri" w:cs="Calibri"/>
          <w:bCs/>
          <w:color w:val="0D0D0D" w:themeColor="text1" w:themeTint="F2"/>
          <w:szCs w:val="32"/>
        </w:rPr>
        <w:br/>
        <w:t xml:space="preserve">- </w:t>
      </w:r>
      <w:r w:rsidRPr="007E4709">
        <w:rPr>
          <w:rFonts w:ascii="Calibri" w:eastAsia="Calibri" w:hAnsi="Calibri" w:cs="Calibri"/>
          <w:bCs/>
          <w:i/>
          <w:color w:val="0D0D0D" w:themeColor="text1" w:themeTint="F2"/>
          <w:szCs w:val="32"/>
        </w:rPr>
        <w:t>Le Sagouin</w:t>
      </w:r>
      <w:r>
        <w:rPr>
          <w:rFonts w:ascii="Calibri" w:eastAsia="Calibri" w:hAnsi="Calibri" w:cs="Calibri"/>
          <w:bCs/>
          <w:color w:val="0D0D0D" w:themeColor="text1" w:themeTint="F2"/>
          <w:szCs w:val="32"/>
        </w:rPr>
        <w:t>, François Mauriac</w:t>
      </w:r>
      <w:r>
        <w:rPr>
          <w:rFonts w:ascii="Calibri" w:eastAsia="Calibri" w:hAnsi="Calibri" w:cs="Calibri"/>
          <w:bCs/>
          <w:color w:val="0D0D0D" w:themeColor="text1" w:themeTint="F2"/>
          <w:szCs w:val="32"/>
        </w:rPr>
        <w:br/>
        <w:t xml:space="preserve">- </w:t>
      </w:r>
      <w:r w:rsidRPr="007E4709">
        <w:rPr>
          <w:rFonts w:ascii="Calibri" w:eastAsia="Calibri" w:hAnsi="Calibri" w:cs="Calibri"/>
          <w:bCs/>
          <w:i/>
          <w:color w:val="0D0D0D" w:themeColor="text1" w:themeTint="F2"/>
          <w:szCs w:val="32"/>
        </w:rPr>
        <w:t>1984</w:t>
      </w:r>
      <w:r>
        <w:rPr>
          <w:rFonts w:ascii="Calibri" w:eastAsia="Calibri" w:hAnsi="Calibri" w:cs="Calibri"/>
          <w:bCs/>
          <w:color w:val="0D0D0D" w:themeColor="text1" w:themeTint="F2"/>
          <w:szCs w:val="32"/>
        </w:rPr>
        <w:t>, George Orwell</w:t>
      </w:r>
      <w:r>
        <w:rPr>
          <w:rFonts w:ascii="Calibri" w:eastAsia="Calibri" w:hAnsi="Calibri" w:cs="Calibri"/>
          <w:bCs/>
          <w:color w:val="0D0D0D" w:themeColor="text1" w:themeTint="F2"/>
          <w:szCs w:val="32"/>
        </w:rPr>
        <w:br/>
        <w:t xml:space="preserve">- </w:t>
      </w:r>
      <w:r w:rsidRPr="007E4709">
        <w:rPr>
          <w:rFonts w:ascii="Calibri" w:eastAsia="Calibri" w:hAnsi="Calibri" w:cs="Calibri"/>
          <w:bCs/>
          <w:i/>
          <w:color w:val="0D0D0D" w:themeColor="text1" w:themeTint="F2"/>
          <w:szCs w:val="32"/>
        </w:rPr>
        <w:t>Au Bonheur des dames</w:t>
      </w:r>
      <w:r>
        <w:rPr>
          <w:rFonts w:ascii="Calibri" w:eastAsia="Calibri" w:hAnsi="Calibri" w:cs="Calibri"/>
          <w:bCs/>
          <w:color w:val="0D0D0D" w:themeColor="text1" w:themeTint="F2"/>
          <w:szCs w:val="32"/>
        </w:rPr>
        <w:t xml:space="preserve">, Émile Zola (version collège)   </w:t>
      </w:r>
      <w:r w:rsidR="00623074">
        <w:rPr>
          <w:rFonts w:ascii="Calibri" w:eastAsia="Calibri" w:hAnsi="Calibri" w:cs="Calibri"/>
          <w:bCs/>
          <w:color w:val="0D0D0D" w:themeColor="text1" w:themeTint="F2"/>
          <w:szCs w:val="32"/>
        </w:rPr>
        <w:br/>
      </w:r>
    </w:p>
    <w:p w14:paraId="15F6CE73" w14:textId="0DA69A3F" w:rsidR="1843FAA0" w:rsidRPr="00623074" w:rsidRDefault="1843FAA0" w:rsidP="00623074">
      <w:pPr>
        <w:jc w:val="center"/>
        <w:rPr>
          <w:b/>
          <w:bCs/>
          <w:color w:val="00B0F0"/>
          <w:sz w:val="32"/>
          <w:szCs w:val="32"/>
        </w:rPr>
      </w:pPr>
      <w:r w:rsidRPr="1843FAA0">
        <w:rPr>
          <w:b/>
          <w:bCs/>
          <w:color w:val="00B0F0"/>
          <w:sz w:val="32"/>
          <w:szCs w:val="32"/>
        </w:rPr>
        <w:t>VERS la SECONDE...</w:t>
      </w:r>
    </w:p>
    <w:p w14:paraId="73C29DC7" w14:textId="16403F89" w:rsidR="00821AA7" w:rsidRPr="001375C3" w:rsidRDefault="00287A98" w:rsidP="00287A98">
      <w:pPr>
        <w:jc w:val="center"/>
        <w:rPr>
          <w:b/>
        </w:rPr>
      </w:pPr>
      <w:r w:rsidRPr="001375C3">
        <w:rPr>
          <w:b/>
        </w:rPr>
        <w:t>Des lectures pour le plaisir</w:t>
      </w:r>
    </w:p>
    <w:p w14:paraId="06C9EF80" w14:textId="53789882" w:rsidR="009F6DCE" w:rsidRDefault="009F6DCE">
      <w:r>
        <w:t>« </w:t>
      </w:r>
      <w:r w:rsidRPr="00287A98">
        <w:rPr>
          <w:i/>
        </w:rPr>
        <w:t>Je ne cherche aux livres qu’à m’y donner du plaisir</w:t>
      </w:r>
      <w:r>
        <w:t> »</w:t>
      </w:r>
      <w:r w:rsidR="00287A98">
        <w:t>, Montaigne</w:t>
      </w:r>
    </w:p>
    <w:p w14:paraId="0C2BC8EB" w14:textId="7B9A2B73" w:rsidR="006E30B0" w:rsidRPr="00607FCB" w:rsidRDefault="00607FCB">
      <w:pPr>
        <w:rPr>
          <w:b/>
        </w:rPr>
      </w:pPr>
      <w:r>
        <w:rPr>
          <w:b/>
        </w:rPr>
        <w:t>XIXe siècle et première moitié</w:t>
      </w:r>
      <w:r w:rsidR="006E30B0" w:rsidRPr="00607FCB">
        <w:rPr>
          <w:b/>
        </w:rPr>
        <w:t xml:space="preserve"> du XXème siècle</w:t>
      </w:r>
    </w:p>
    <w:p w14:paraId="06C788F6" w14:textId="42D99776" w:rsidR="006E30B0" w:rsidRPr="001839D9" w:rsidRDefault="001839D9" w:rsidP="006E30B0">
      <w:pPr>
        <w:pStyle w:val="Paragraphedeliste"/>
        <w:numPr>
          <w:ilvl w:val="0"/>
          <w:numId w:val="1"/>
        </w:numPr>
        <w:rPr>
          <w:i/>
        </w:rPr>
      </w:pPr>
      <w:r>
        <w:t xml:space="preserve">Honoré de </w:t>
      </w:r>
      <w:r w:rsidR="006E30B0">
        <w:t>Balzac</w:t>
      </w:r>
      <w:r>
        <w:t xml:space="preserve">, </w:t>
      </w:r>
      <w:r w:rsidR="006E30B0" w:rsidRPr="001839D9">
        <w:rPr>
          <w:i/>
        </w:rPr>
        <w:t>Eugénie Grandet</w:t>
      </w:r>
    </w:p>
    <w:p w14:paraId="2FDDF194" w14:textId="3FF5DF16" w:rsidR="006E30B0" w:rsidRDefault="001839D9" w:rsidP="006E30B0">
      <w:pPr>
        <w:pStyle w:val="Paragraphedeliste"/>
        <w:numPr>
          <w:ilvl w:val="0"/>
          <w:numId w:val="1"/>
        </w:numPr>
      </w:pPr>
      <w:r>
        <w:t xml:space="preserve">Emily Brontë, </w:t>
      </w:r>
      <w:r w:rsidRPr="00607FCB">
        <w:rPr>
          <w:i/>
        </w:rPr>
        <w:t>L</w:t>
      </w:r>
      <w:r w:rsidR="006E30B0" w:rsidRPr="00607FCB">
        <w:rPr>
          <w:i/>
        </w:rPr>
        <w:t>es Hauts de Hurlevent</w:t>
      </w:r>
      <w:r w:rsidR="00607FCB">
        <w:t xml:space="preserve">, </w:t>
      </w:r>
      <w:r w:rsidR="006E30B0">
        <w:t>traduit de l’</w:t>
      </w:r>
      <w:r w:rsidR="00607FCB">
        <w:t>anglais</w:t>
      </w:r>
    </w:p>
    <w:p w14:paraId="708974AF" w14:textId="4C84C4DB" w:rsidR="00DE586E" w:rsidRDefault="001839D9" w:rsidP="006E30B0">
      <w:pPr>
        <w:pStyle w:val="Paragraphedeliste"/>
        <w:numPr>
          <w:ilvl w:val="0"/>
          <w:numId w:val="1"/>
        </w:numPr>
      </w:pPr>
      <w:r>
        <w:t xml:space="preserve">Italo Calvino, </w:t>
      </w:r>
      <w:r w:rsidRPr="00607FCB">
        <w:rPr>
          <w:i/>
        </w:rPr>
        <w:t>Le Baron p</w:t>
      </w:r>
      <w:r w:rsidR="00DE586E" w:rsidRPr="00607FCB">
        <w:rPr>
          <w:i/>
        </w:rPr>
        <w:t>erché</w:t>
      </w:r>
      <w:r w:rsidR="00607FCB">
        <w:t>, traduit de l’italien</w:t>
      </w:r>
    </w:p>
    <w:p w14:paraId="644E4712" w14:textId="2EABC8A5" w:rsidR="00DE586E" w:rsidRDefault="001839D9" w:rsidP="006E30B0">
      <w:pPr>
        <w:pStyle w:val="Paragraphedeliste"/>
        <w:numPr>
          <w:ilvl w:val="0"/>
          <w:numId w:val="1"/>
        </w:numPr>
      </w:pPr>
      <w:r>
        <w:t xml:space="preserve">Arthur Conan Doyle, </w:t>
      </w:r>
      <w:r w:rsidRPr="00607FCB">
        <w:rPr>
          <w:i/>
        </w:rPr>
        <w:t>Le C</w:t>
      </w:r>
      <w:r w:rsidR="00DE586E" w:rsidRPr="00607FCB">
        <w:rPr>
          <w:i/>
        </w:rPr>
        <w:t>hien d</w:t>
      </w:r>
      <w:r w:rsidR="00607FCB" w:rsidRPr="00607FCB">
        <w:rPr>
          <w:i/>
        </w:rPr>
        <w:t>es Baskerville</w:t>
      </w:r>
      <w:r w:rsidR="00607FCB">
        <w:t xml:space="preserve">, </w:t>
      </w:r>
      <w:r w:rsidR="00DE586E">
        <w:t>traduit de l’</w:t>
      </w:r>
      <w:r w:rsidR="00607FCB">
        <w:t>anglais</w:t>
      </w:r>
    </w:p>
    <w:p w14:paraId="2A097427" w14:textId="2E3F6CAB" w:rsidR="00DE586E" w:rsidRDefault="001839D9" w:rsidP="006E30B0">
      <w:pPr>
        <w:pStyle w:val="Paragraphedeliste"/>
        <w:numPr>
          <w:ilvl w:val="0"/>
          <w:numId w:val="1"/>
        </w:numPr>
      </w:pPr>
      <w:r>
        <w:t xml:space="preserve">Alain </w:t>
      </w:r>
      <w:r w:rsidR="00DE586E">
        <w:t>Fournier</w:t>
      </w:r>
      <w:r>
        <w:t xml:space="preserve">, </w:t>
      </w:r>
      <w:r w:rsidRPr="00607FCB">
        <w:rPr>
          <w:i/>
        </w:rPr>
        <w:t>L</w:t>
      </w:r>
      <w:r w:rsidR="00DE586E" w:rsidRPr="00607FCB">
        <w:rPr>
          <w:i/>
        </w:rPr>
        <w:t>e Grand Meaulnes</w:t>
      </w:r>
    </w:p>
    <w:p w14:paraId="47B9C440" w14:textId="6CF0D8B3" w:rsidR="001D6EFB" w:rsidRDefault="001839D9" w:rsidP="006E30B0">
      <w:pPr>
        <w:pStyle w:val="Paragraphedeliste"/>
        <w:numPr>
          <w:ilvl w:val="0"/>
          <w:numId w:val="1"/>
        </w:numPr>
      </w:pPr>
      <w:r>
        <w:t>Nicolas Gogol</w:t>
      </w:r>
      <w:r w:rsidR="001D6EFB">
        <w:t xml:space="preserve">, </w:t>
      </w:r>
      <w:r w:rsidR="001D6EFB" w:rsidRPr="00607FCB">
        <w:rPr>
          <w:i/>
        </w:rPr>
        <w:t xml:space="preserve">Nouvelles de </w:t>
      </w:r>
      <w:r w:rsidR="00607FCB" w:rsidRPr="00607FCB">
        <w:rPr>
          <w:i/>
        </w:rPr>
        <w:t>Pétersbourg</w:t>
      </w:r>
      <w:r w:rsidR="00607FCB">
        <w:t>, traduit du russe</w:t>
      </w:r>
    </w:p>
    <w:p w14:paraId="3CAA9B0D" w14:textId="77777777" w:rsidR="00DE586E" w:rsidRDefault="00DE586E" w:rsidP="006E30B0">
      <w:pPr>
        <w:pStyle w:val="Paragraphedeliste"/>
        <w:numPr>
          <w:ilvl w:val="0"/>
          <w:numId w:val="1"/>
        </w:numPr>
      </w:pPr>
      <w:r>
        <w:t xml:space="preserve">Victor Hugo, </w:t>
      </w:r>
      <w:r w:rsidRPr="00607FCB">
        <w:rPr>
          <w:i/>
        </w:rPr>
        <w:t>Notre-Dame de Paris</w:t>
      </w:r>
    </w:p>
    <w:p w14:paraId="780B065B" w14:textId="09D3CBAF" w:rsidR="00DE586E" w:rsidRDefault="001839D9" w:rsidP="006E30B0">
      <w:pPr>
        <w:pStyle w:val="Paragraphedeliste"/>
        <w:numPr>
          <w:ilvl w:val="0"/>
          <w:numId w:val="1"/>
        </w:numPr>
      </w:pPr>
      <w:r>
        <w:t xml:space="preserve">Joseph </w:t>
      </w:r>
      <w:r w:rsidR="00DE586E">
        <w:t>Kess</w:t>
      </w:r>
      <w:r w:rsidR="00607FCB">
        <w:t xml:space="preserve">el, </w:t>
      </w:r>
      <w:r w:rsidR="00607FCB" w:rsidRPr="00607FCB">
        <w:rPr>
          <w:i/>
        </w:rPr>
        <w:t>L</w:t>
      </w:r>
      <w:r w:rsidR="00DE586E" w:rsidRPr="00607FCB">
        <w:rPr>
          <w:i/>
        </w:rPr>
        <w:t>’</w:t>
      </w:r>
      <w:r w:rsidR="00607FCB" w:rsidRPr="00607FCB">
        <w:rPr>
          <w:i/>
        </w:rPr>
        <w:t>E</w:t>
      </w:r>
      <w:r w:rsidR="00DE586E" w:rsidRPr="00607FCB">
        <w:rPr>
          <w:i/>
        </w:rPr>
        <w:t>quipage</w:t>
      </w:r>
    </w:p>
    <w:p w14:paraId="59FFB995" w14:textId="243B4EB5" w:rsidR="00DE586E" w:rsidRPr="00607FCB" w:rsidRDefault="001839D9" w:rsidP="006E30B0">
      <w:pPr>
        <w:pStyle w:val="Paragraphedeliste"/>
        <w:numPr>
          <w:ilvl w:val="0"/>
          <w:numId w:val="1"/>
        </w:numPr>
        <w:rPr>
          <w:i/>
        </w:rPr>
      </w:pPr>
      <w:r>
        <w:t xml:space="preserve">Maurice </w:t>
      </w:r>
      <w:r w:rsidR="00DE586E">
        <w:t>Leblanc</w:t>
      </w:r>
      <w:r w:rsidR="00607FCB">
        <w:t xml:space="preserve">, </w:t>
      </w:r>
      <w:r w:rsidR="00607FCB" w:rsidRPr="00607FCB">
        <w:rPr>
          <w:i/>
        </w:rPr>
        <w:t>L</w:t>
      </w:r>
      <w:r w:rsidR="00DE586E" w:rsidRPr="00607FCB">
        <w:rPr>
          <w:i/>
        </w:rPr>
        <w:t xml:space="preserve">’Aiguille creuse </w:t>
      </w:r>
    </w:p>
    <w:p w14:paraId="427F71F4" w14:textId="3A598349" w:rsidR="00DE586E" w:rsidRDefault="001839D9" w:rsidP="006E30B0">
      <w:pPr>
        <w:pStyle w:val="Paragraphedeliste"/>
        <w:numPr>
          <w:ilvl w:val="0"/>
          <w:numId w:val="1"/>
        </w:numPr>
      </w:pPr>
      <w:r>
        <w:t xml:space="preserve">Gaston </w:t>
      </w:r>
      <w:r w:rsidR="00DE586E">
        <w:t>Leroux</w:t>
      </w:r>
      <w:r w:rsidR="00DE586E" w:rsidRPr="00607FCB">
        <w:rPr>
          <w:i/>
        </w:rPr>
        <w:t xml:space="preserve">, </w:t>
      </w:r>
      <w:r w:rsidR="00607FCB" w:rsidRPr="00607FCB">
        <w:rPr>
          <w:i/>
        </w:rPr>
        <w:t>L</w:t>
      </w:r>
      <w:r w:rsidR="00DE586E" w:rsidRPr="00607FCB">
        <w:rPr>
          <w:i/>
        </w:rPr>
        <w:t>e Mystère de la chambre jaune</w:t>
      </w:r>
      <w:r w:rsidR="00DE586E">
        <w:t xml:space="preserve"> </w:t>
      </w:r>
    </w:p>
    <w:p w14:paraId="2E437BE7" w14:textId="521FBA75" w:rsidR="00DE586E" w:rsidRDefault="001839D9" w:rsidP="006E30B0">
      <w:pPr>
        <w:pStyle w:val="Paragraphedeliste"/>
        <w:numPr>
          <w:ilvl w:val="0"/>
          <w:numId w:val="1"/>
        </w:numPr>
      </w:pPr>
      <w:r>
        <w:t xml:space="preserve">Guy de </w:t>
      </w:r>
      <w:r w:rsidR="00DE586E">
        <w:t xml:space="preserve">Maupassant, </w:t>
      </w:r>
      <w:r w:rsidR="00DE586E" w:rsidRPr="00607FCB">
        <w:rPr>
          <w:i/>
        </w:rPr>
        <w:t>Bel-Ami</w:t>
      </w:r>
    </w:p>
    <w:p w14:paraId="6DF513B9" w14:textId="5A879B7E" w:rsidR="00DE586E" w:rsidRDefault="001839D9" w:rsidP="006E30B0">
      <w:pPr>
        <w:pStyle w:val="Paragraphedeliste"/>
        <w:numPr>
          <w:ilvl w:val="0"/>
          <w:numId w:val="1"/>
        </w:numPr>
      </w:pPr>
      <w:r>
        <w:t xml:space="preserve">Raymond </w:t>
      </w:r>
      <w:r w:rsidR="001D6EFB">
        <w:t>Radigu</w:t>
      </w:r>
      <w:r w:rsidR="00607FCB">
        <w:t xml:space="preserve">et, </w:t>
      </w:r>
      <w:r w:rsidR="00607FCB" w:rsidRPr="00607FCB">
        <w:rPr>
          <w:i/>
        </w:rPr>
        <w:t>Le Diable au corps</w:t>
      </w:r>
    </w:p>
    <w:p w14:paraId="6E0292FF" w14:textId="05F06FF9" w:rsidR="001D6EFB" w:rsidRDefault="00607FCB" w:rsidP="006E30B0">
      <w:pPr>
        <w:pStyle w:val="Paragraphedeliste"/>
        <w:numPr>
          <w:ilvl w:val="0"/>
          <w:numId w:val="1"/>
        </w:numPr>
      </w:pPr>
      <w:bookmarkStart w:id="0" w:name="_GoBack"/>
      <w:bookmarkEnd w:id="0"/>
      <w:r>
        <w:t xml:space="preserve">George Sand, </w:t>
      </w:r>
      <w:r w:rsidRPr="00607FCB">
        <w:rPr>
          <w:i/>
        </w:rPr>
        <w:t>L</w:t>
      </w:r>
      <w:r w:rsidR="001D6EFB" w:rsidRPr="00607FCB">
        <w:rPr>
          <w:i/>
        </w:rPr>
        <w:t>a Mare au diable</w:t>
      </w:r>
    </w:p>
    <w:p w14:paraId="73CE24F6" w14:textId="73AE9C4D" w:rsidR="001D6EFB" w:rsidRDefault="001839D9" w:rsidP="5A8CF32F">
      <w:pPr>
        <w:pStyle w:val="Paragraphedeliste"/>
        <w:numPr>
          <w:ilvl w:val="0"/>
          <w:numId w:val="1"/>
        </w:numPr>
        <w:rPr>
          <w:i/>
          <w:iCs/>
        </w:rPr>
      </w:pPr>
      <w:r>
        <w:lastRenderedPageBreak/>
        <w:t xml:space="preserve">Robert Louis </w:t>
      </w:r>
      <w:r w:rsidR="00607FCB">
        <w:t xml:space="preserve">Stevenson, </w:t>
      </w:r>
      <w:r w:rsidR="00607FCB" w:rsidRPr="00607FCB">
        <w:rPr>
          <w:i/>
        </w:rPr>
        <w:t>L</w:t>
      </w:r>
      <w:r w:rsidR="001D6EFB" w:rsidRPr="00607FCB">
        <w:rPr>
          <w:i/>
        </w:rPr>
        <w:t>’Etrange cas du Dr Jeckyll et de Mr Hyde</w:t>
      </w:r>
    </w:p>
    <w:p w14:paraId="466CF9F6" w14:textId="7EAAA64A" w:rsidR="001D6EFB" w:rsidRDefault="001839D9" w:rsidP="006E30B0">
      <w:pPr>
        <w:pStyle w:val="Paragraphedeliste"/>
        <w:numPr>
          <w:ilvl w:val="0"/>
          <w:numId w:val="1"/>
        </w:numPr>
      </w:pPr>
      <w:r>
        <w:t xml:space="preserve">Ivan </w:t>
      </w:r>
      <w:r w:rsidR="001D6EFB">
        <w:t xml:space="preserve">Tourgueniev, </w:t>
      </w:r>
      <w:r w:rsidR="001D6EFB" w:rsidRPr="00607FCB">
        <w:rPr>
          <w:i/>
        </w:rPr>
        <w:t>Premier amour</w:t>
      </w:r>
      <w:r w:rsidR="00607FCB">
        <w:t>, traduit du russe</w:t>
      </w:r>
    </w:p>
    <w:p w14:paraId="5DBE314D" w14:textId="4C6BCF2F" w:rsidR="001D6EFB" w:rsidRPr="00607FCB" w:rsidRDefault="00607FCB" w:rsidP="006E30B0">
      <w:pPr>
        <w:pStyle w:val="Paragraphedeliste"/>
        <w:numPr>
          <w:ilvl w:val="0"/>
          <w:numId w:val="1"/>
        </w:numPr>
        <w:rPr>
          <w:i/>
        </w:rPr>
      </w:pPr>
      <w:r>
        <w:t xml:space="preserve">Vercors, </w:t>
      </w:r>
      <w:r w:rsidRPr="00607FCB">
        <w:rPr>
          <w:i/>
        </w:rPr>
        <w:t>L</w:t>
      </w:r>
      <w:r w:rsidR="001D6EFB" w:rsidRPr="00607FCB">
        <w:rPr>
          <w:i/>
        </w:rPr>
        <w:t>e Silence de la mer</w:t>
      </w:r>
    </w:p>
    <w:p w14:paraId="64763621" w14:textId="583F54CC" w:rsidR="001D6EFB" w:rsidRDefault="001D6EFB" w:rsidP="5A8CF32F">
      <w:pPr>
        <w:pStyle w:val="Paragraphedeliste"/>
        <w:numPr>
          <w:ilvl w:val="0"/>
          <w:numId w:val="1"/>
        </w:numPr>
        <w:rPr>
          <w:i/>
          <w:iCs/>
        </w:rPr>
      </w:pPr>
      <w:r>
        <w:t>Jules</w:t>
      </w:r>
      <w:r w:rsidR="001839D9">
        <w:t xml:space="preserve"> Verne</w:t>
      </w:r>
      <w:r>
        <w:t xml:space="preserve">, </w:t>
      </w:r>
      <w:r w:rsidRPr="00607FCB">
        <w:rPr>
          <w:i/>
        </w:rPr>
        <w:t>Michel Strogoff</w:t>
      </w:r>
    </w:p>
    <w:p w14:paraId="2607840E" w14:textId="11FABCE3" w:rsidR="001D6EFB" w:rsidRDefault="001839D9" w:rsidP="006E30B0">
      <w:pPr>
        <w:pStyle w:val="Paragraphedeliste"/>
        <w:numPr>
          <w:ilvl w:val="0"/>
          <w:numId w:val="1"/>
        </w:numPr>
      </w:pPr>
      <w:r>
        <w:t xml:space="preserve">Oscar </w:t>
      </w:r>
      <w:r w:rsidR="001D6EFB">
        <w:t xml:space="preserve">Wilde, </w:t>
      </w:r>
      <w:r w:rsidR="001D6EFB" w:rsidRPr="00607FCB">
        <w:rPr>
          <w:i/>
        </w:rPr>
        <w:t>l</w:t>
      </w:r>
      <w:r w:rsidR="00607FCB" w:rsidRPr="00607FCB">
        <w:rPr>
          <w:i/>
        </w:rPr>
        <w:t>e Portrait de Dorian Gray</w:t>
      </w:r>
      <w:r w:rsidR="00607FCB">
        <w:t xml:space="preserve">, </w:t>
      </w:r>
      <w:r w:rsidR="001D6EFB">
        <w:t>traduit de l’anglais</w:t>
      </w:r>
    </w:p>
    <w:p w14:paraId="0961CE6D" w14:textId="775EE385" w:rsidR="001D6EFB" w:rsidRDefault="001839D9" w:rsidP="006E30B0">
      <w:pPr>
        <w:pStyle w:val="Paragraphedeliste"/>
        <w:numPr>
          <w:ilvl w:val="0"/>
          <w:numId w:val="1"/>
        </w:numPr>
      </w:pPr>
      <w:r>
        <w:t xml:space="preserve">Emile </w:t>
      </w:r>
      <w:r w:rsidR="001D6EFB">
        <w:t xml:space="preserve">Zola, </w:t>
      </w:r>
      <w:r w:rsidR="001D6EFB" w:rsidRPr="00607FCB">
        <w:rPr>
          <w:i/>
        </w:rPr>
        <w:t>Germinal</w:t>
      </w:r>
    </w:p>
    <w:p w14:paraId="0838EE10" w14:textId="16C43A7F" w:rsidR="006E30B0" w:rsidRDefault="00607FCB">
      <w:pPr>
        <w:rPr>
          <w:b/>
        </w:rPr>
      </w:pPr>
      <w:r w:rsidRPr="00607FCB">
        <w:rPr>
          <w:b/>
        </w:rPr>
        <w:t>Deuxième moitié</w:t>
      </w:r>
      <w:r w:rsidR="001D6EFB" w:rsidRPr="00607FCB">
        <w:rPr>
          <w:b/>
        </w:rPr>
        <w:t xml:space="preserve"> du XXème siècle</w:t>
      </w:r>
      <w:r w:rsidR="00860029" w:rsidRPr="00607FCB">
        <w:rPr>
          <w:b/>
        </w:rPr>
        <w:t xml:space="preserve"> e</w:t>
      </w:r>
      <w:r w:rsidRPr="00607FCB">
        <w:rPr>
          <w:b/>
        </w:rPr>
        <w:t>t XXIème siècle</w:t>
      </w:r>
    </w:p>
    <w:p w14:paraId="6A471229" w14:textId="46B03280" w:rsidR="009F6DCE" w:rsidRPr="009F6DCE" w:rsidRDefault="009F6DCE" w:rsidP="009F6DCE">
      <w:pPr>
        <w:pStyle w:val="Paragraphedeliste"/>
        <w:numPr>
          <w:ilvl w:val="0"/>
          <w:numId w:val="1"/>
        </w:numPr>
      </w:pPr>
      <w:r>
        <w:t xml:space="preserve">Jean-Baptiste Andrea, </w:t>
      </w:r>
      <w:r w:rsidRPr="00B34258">
        <w:rPr>
          <w:i/>
        </w:rPr>
        <w:t>Ma Reine</w:t>
      </w:r>
      <w:r>
        <w:t xml:space="preserve"> ou </w:t>
      </w:r>
      <w:r w:rsidRPr="00B34258">
        <w:rPr>
          <w:i/>
        </w:rPr>
        <w:t>Cent millions d’années et un jour</w:t>
      </w:r>
    </w:p>
    <w:p w14:paraId="708E31BD" w14:textId="35E5A5CB" w:rsidR="009F6DCE" w:rsidRPr="009F6DCE" w:rsidRDefault="009F6DCE" w:rsidP="009F6DCE">
      <w:pPr>
        <w:pStyle w:val="Paragraphedeliste"/>
        <w:numPr>
          <w:ilvl w:val="0"/>
          <w:numId w:val="1"/>
        </w:numPr>
      </w:pPr>
      <w:r>
        <w:t xml:space="preserve">René Barjavel, </w:t>
      </w:r>
      <w:r w:rsidRPr="00607FCB">
        <w:rPr>
          <w:i/>
        </w:rPr>
        <w:t>Ravage</w:t>
      </w:r>
    </w:p>
    <w:p w14:paraId="46163E01" w14:textId="70550054" w:rsidR="009F6DCE" w:rsidRDefault="009F6DCE" w:rsidP="009F6DCE">
      <w:pPr>
        <w:pStyle w:val="Paragraphedeliste"/>
        <w:numPr>
          <w:ilvl w:val="0"/>
          <w:numId w:val="1"/>
        </w:numPr>
      </w:pPr>
      <w:r>
        <w:t xml:space="preserve">Emmanuel Carrère, </w:t>
      </w:r>
      <w:r w:rsidRPr="00607FCB">
        <w:rPr>
          <w:i/>
        </w:rPr>
        <w:t>L’Adversaire</w:t>
      </w:r>
    </w:p>
    <w:p w14:paraId="596A9E48" w14:textId="1F607DE2" w:rsidR="009F6DCE" w:rsidRDefault="009F6DCE" w:rsidP="5A8CF32F">
      <w:pPr>
        <w:pStyle w:val="Paragraphedeliste"/>
        <w:numPr>
          <w:ilvl w:val="0"/>
          <w:numId w:val="1"/>
        </w:numPr>
        <w:rPr>
          <w:i/>
          <w:iCs/>
        </w:rPr>
      </w:pPr>
      <w:r>
        <w:t xml:space="preserve">Philippe Claudel, </w:t>
      </w:r>
      <w:r>
        <w:rPr>
          <w:i/>
        </w:rPr>
        <w:t>Le R</w:t>
      </w:r>
      <w:r w:rsidRPr="00B34258">
        <w:rPr>
          <w:i/>
        </w:rPr>
        <w:t>apport de Brodeck</w:t>
      </w:r>
    </w:p>
    <w:p w14:paraId="0104C90C" w14:textId="0B2159CC" w:rsidR="00607FCB" w:rsidRPr="009F6DCE" w:rsidRDefault="009F6DCE" w:rsidP="009F6DCE">
      <w:pPr>
        <w:pStyle w:val="Paragraphedeliste"/>
        <w:numPr>
          <w:ilvl w:val="0"/>
          <w:numId w:val="1"/>
        </w:numPr>
      </w:pPr>
      <w:r>
        <w:t xml:space="preserve">Adeline Dieudonné, </w:t>
      </w:r>
      <w:r w:rsidRPr="00B34258">
        <w:rPr>
          <w:i/>
        </w:rPr>
        <w:t>La Vraie Vie</w:t>
      </w:r>
    </w:p>
    <w:p w14:paraId="2898A2B1" w14:textId="77777777" w:rsidR="009F6DCE" w:rsidRDefault="009F6DCE" w:rsidP="5A8CF32F">
      <w:pPr>
        <w:pStyle w:val="Paragraphedeliste"/>
        <w:numPr>
          <w:ilvl w:val="0"/>
          <w:numId w:val="1"/>
        </w:numPr>
        <w:rPr>
          <w:i/>
          <w:iCs/>
        </w:rPr>
      </w:pPr>
      <w:r>
        <w:t xml:space="preserve">Marc Dugain, </w:t>
      </w:r>
      <w:r w:rsidRPr="00607FCB">
        <w:rPr>
          <w:i/>
        </w:rPr>
        <w:t>Avenue des géants</w:t>
      </w:r>
    </w:p>
    <w:p w14:paraId="197E97F7" w14:textId="4E2B3D17" w:rsidR="009F6DCE" w:rsidRPr="009F6DCE" w:rsidRDefault="009F6DCE" w:rsidP="009F6DCE">
      <w:pPr>
        <w:pStyle w:val="Paragraphedeliste"/>
        <w:numPr>
          <w:ilvl w:val="0"/>
          <w:numId w:val="1"/>
        </w:numPr>
      </w:pPr>
      <w:r>
        <w:t xml:space="preserve">Marguerite Duras, </w:t>
      </w:r>
      <w:r w:rsidRPr="00607FCB">
        <w:rPr>
          <w:i/>
        </w:rPr>
        <w:t>Un barrage contre le Pacifique</w:t>
      </w:r>
    </w:p>
    <w:p w14:paraId="5010A47E" w14:textId="77777777" w:rsidR="009F6DCE" w:rsidRDefault="009F6DCE" w:rsidP="009F6DCE">
      <w:pPr>
        <w:pStyle w:val="Paragraphedeliste"/>
        <w:numPr>
          <w:ilvl w:val="0"/>
          <w:numId w:val="1"/>
        </w:numPr>
      </w:pPr>
      <w:r>
        <w:t xml:space="preserve">Gaël Faye, </w:t>
      </w:r>
      <w:r w:rsidRPr="00B34258">
        <w:rPr>
          <w:i/>
        </w:rPr>
        <w:t>Petit Pays</w:t>
      </w:r>
    </w:p>
    <w:p w14:paraId="3A39A235" w14:textId="4E5BBCD9" w:rsidR="009F6DCE" w:rsidRPr="009F6DCE" w:rsidRDefault="59F6CF9E" w:rsidP="009F6DCE">
      <w:pPr>
        <w:pStyle w:val="Paragraphedeliste"/>
        <w:numPr>
          <w:ilvl w:val="0"/>
          <w:numId w:val="1"/>
        </w:numPr>
      </w:pPr>
      <w:r>
        <w:t xml:space="preserve">Ken Follett, </w:t>
      </w:r>
      <w:r w:rsidRPr="49D4AABD">
        <w:rPr>
          <w:i/>
          <w:iCs/>
        </w:rPr>
        <w:t>Les Piliers de la terre,</w:t>
      </w:r>
      <w:r>
        <w:t xml:space="preserve"> traduit de l’anglais</w:t>
      </w:r>
    </w:p>
    <w:p w14:paraId="660C3F42" w14:textId="77777777" w:rsidR="009F6DCE" w:rsidRDefault="009F6DCE" w:rsidP="009F6DCE">
      <w:pPr>
        <w:pStyle w:val="Paragraphedeliste"/>
        <w:numPr>
          <w:ilvl w:val="0"/>
          <w:numId w:val="1"/>
        </w:numPr>
      </w:pPr>
      <w:r>
        <w:t xml:space="preserve">Romain Gary, </w:t>
      </w:r>
      <w:r w:rsidRPr="00B34258">
        <w:rPr>
          <w:i/>
        </w:rPr>
        <w:t>La Vie devant soi</w:t>
      </w:r>
    </w:p>
    <w:p w14:paraId="678B4CC0" w14:textId="4FA82A31" w:rsidR="009F6DCE" w:rsidRPr="009F6DCE" w:rsidRDefault="009F6DCE" w:rsidP="009F6DCE">
      <w:pPr>
        <w:pStyle w:val="Paragraphedeliste"/>
        <w:numPr>
          <w:ilvl w:val="0"/>
          <w:numId w:val="1"/>
        </w:numPr>
        <w:rPr>
          <w:i/>
        </w:rPr>
      </w:pPr>
      <w:r>
        <w:t xml:space="preserve">Laurent Gaudé : </w:t>
      </w:r>
      <w:r w:rsidRPr="00B34258">
        <w:rPr>
          <w:i/>
        </w:rPr>
        <w:t>Le Soleil de Scorta</w:t>
      </w:r>
      <w:r>
        <w:t xml:space="preserve"> ou </w:t>
      </w:r>
      <w:r w:rsidRPr="00B34258">
        <w:rPr>
          <w:i/>
        </w:rPr>
        <w:t>Eldorado</w:t>
      </w:r>
    </w:p>
    <w:p w14:paraId="059738B2" w14:textId="520FA4F6" w:rsidR="009F6DCE" w:rsidRPr="009F6DCE" w:rsidRDefault="009F6DCE" w:rsidP="009F6DCE">
      <w:pPr>
        <w:pStyle w:val="Paragraphedeliste"/>
        <w:numPr>
          <w:ilvl w:val="0"/>
          <w:numId w:val="1"/>
        </w:numPr>
      </w:pPr>
      <w:r>
        <w:t xml:space="preserve">Sylvie Germain, </w:t>
      </w:r>
      <w:r w:rsidRPr="00B34258">
        <w:rPr>
          <w:i/>
        </w:rPr>
        <w:t>Magnus</w:t>
      </w:r>
    </w:p>
    <w:p w14:paraId="32AA2D70" w14:textId="552C11C7" w:rsidR="009F6DCE" w:rsidRDefault="009F6DCE" w:rsidP="009F6DCE">
      <w:pPr>
        <w:pStyle w:val="Paragraphedeliste"/>
        <w:numPr>
          <w:ilvl w:val="0"/>
          <w:numId w:val="1"/>
        </w:numPr>
      </w:pPr>
      <w:r>
        <w:t xml:space="preserve">Nathaniel Hawthorne, </w:t>
      </w:r>
      <w:r w:rsidRPr="00607FCB">
        <w:rPr>
          <w:i/>
        </w:rPr>
        <w:t>La Lettre écarlate</w:t>
      </w:r>
      <w:r>
        <w:t>, traduit de l’anglais</w:t>
      </w:r>
    </w:p>
    <w:p w14:paraId="3D38448A" w14:textId="17F76346" w:rsidR="009F6DCE" w:rsidRPr="009F6DCE" w:rsidRDefault="59F6CF9E" w:rsidP="009F6DCE">
      <w:pPr>
        <w:pStyle w:val="Paragraphedeliste"/>
        <w:numPr>
          <w:ilvl w:val="0"/>
          <w:numId w:val="1"/>
        </w:numPr>
      </w:pPr>
      <w:r>
        <w:t xml:space="preserve">Jean Hegland, </w:t>
      </w:r>
      <w:r w:rsidRPr="49D4AABD">
        <w:rPr>
          <w:i/>
          <w:iCs/>
        </w:rPr>
        <w:t>Dans la forêt</w:t>
      </w:r>
      <w:r>
        <w:t>, traduit de l’anglais</w:t>
      </w:r>
    </w:p>
    <w:p w14:paraId="42B60FA5" w14:textId="51E4FBE9" w:rsidR="009F6DCE" w:rsidRPr="009F6DCE" w:rsidRDefault="009F6DCE" w:rsidP="5A8CF32F">
      <w:pPr>
        <w:pStyle w:val="Paragraphedeliste"/>
        <w:numPr>
          <w:ilvl w:val="0"/>
          <w:numId w:val="1"/>
        </w:numPr>
        <w:rPr>
          <w:i/>
          <w:iCs/>
        </w:rPr>
      </w:pPr>
      <w:r>
        <w:t xml:space="preserve">Maylis de Kerangal, </w:t>
      </w:r>
      <w:r w:rsidRPr="00B34258">
        <w:rPr>
          <w:i/>
        </w:rPr>
        <w:t>Réparer les vivants</w:t>
      </w:r>
    </w:p>
    <w:p w14:paraId="02B4D307" w14:textId="77777777" w:rsidR="009F6DCE" w:rsidRPr="00B34258" w:rsidRDefault="009F6DCE" w:rsidP="009F6DCE">
      <w:pPr>
        <w:pStyle w:val="Paragraphedeliste"/>
        <w:numPr>
          <w:ilvl w:val="0"/>
          <w:numId w:val="1"/>
        </w:numPr>
        <w:rPr>
          <w:i/>
        </w:rPr>
      </w:pPr>
      <w:r>
        <w:t xml:space="preserve">Pierre Lemaitre, </w:t>
      </w:r>
      <w:r w:rsidRPr="00B34258">
        <w:rPr>
          <w:i/>
        </w:rPr>
        <w:t xml:space="preserve">Au revoir là-haut </w:t>
      </w:r>
    </w:p>
    <w:p w14:paraId="4D78C93D" w14:textId="0C3FE5B0" w:rsidR="009F6DCE" w:rsidRPr="009F6DCE" w:rsidRDefault="59F6CF9E" w:rsidP="009F6DCE">
      <w:pPr>
        <w:pStyle w:val="Paragraphedeliste"/>
        <w:numPr>
          <w:ilvl w:val="0"/>
          <w:numId w:val="1"/>
        </w:numPr>
      </w:pPr>
      <w:r>
        <w:t xml:space="preserve">Yukio Mishima, </w:t>
      </w:r>
      <w:r w:rsidRPr="49D4AABD">
        <w:rPr>
          <w:i/>
          <w:iCs/>
        </w:rPr>
        <w:t>Le Pavillon d’or</w:t>
      </w:r>
      <w:r>
        <w:t>, traduit du japonais</w:t>
      </w:r>
    </w:p>
    <w:p w14:paraId="0B1193B6" w14:textId="6607DDFD" w:rsidR="00736FB3" w:rsidRPr="009F6DCE" w:rsidRDefault="001839D9" w:rsidP="00736FB3">
      <w:pPr>
        <w:pStyle w:val="Paragraphedeliste"/>
        <w:numPr>
          <w:ilvl w:val="0"/>
          <w:numId w:val="1"/>
        </w:numPr>
      </w:pPr>
      <w:r>
        <w:t xml:space="preserve">Marie </w:t>
      </w:r>
      <w:r w:rsidR="00736FB3">
        <w:t>NDiaye</w:t>
      </w:r>
      <w:r w:rsidR="001D6EFB">
        <w:t>,</w:t>
      </w:r>
      <w:r w:rsidR="00736FB3">
        <w:t> </w:t>
      </w:r>
      <w:r w:rsidR="000B0FC8" w:rsidRPr="00B34258">
        <w:rPr>
          <w:i/>
        </w:rPr>
        <w:t>T</w:t>
      </w:r>
      <w:r w:rsidR="00736FB3" w:rsidRPr="00B34258">
        <w:rPr>
          <w:i/>
        </w:rPr>
        <w:t>rois femmes puissantes</w:t>
      </w:r>
    </w:p>
    <w:p w14:paraId="71E0DF2A" w14:textId="2F28EBFF" w:rsidR="009F6DCE" w:rsidRPr="000B0FC8" w:rsidRDefault="009F6DCE" w:rsidP="009F6DCE">
      <w:pPr>
        <w:pStyle w:val="Paragraphedeliste"/>
        <w:numPr>
          <w:ilvl w:val="0"/>
          <w:numId w:val="1"/>
        </w:numPr>
      </w:pPr>
      <w:r>
        <w:t xml:space="preserve">George Orwell, </w:t>
      </w:r>
      <w:r w:rsidRPr="00607FCB">
        <w:rPr>
          <w:i/>
        </w:rPr>
        <w:t>1984</w:t>
      </w:r>
      <w:r>
        <w:t>, traduit de l’anglais</w:t>
      </w:r>
    </w:p>
    <w:p w14:paraId="41D81786" w14:textId="492D3E66" w:rsidR="00736FB3" w:rsidRPr="009F6DCE" w:rsidRDefault="001839D9" w:rsidP="00736FB3">
      <w:pPr>
        <w:pStyle w:val="Paragraphedeliste"/>
        <w:numPr>
          <w:ilvl w:val="0"/>
          <w:numId w:val="1"/>
        </w:numPr>
      </w:pPr>
      <w:r>
        <w:t xml:space="preserve">Patrick </w:t>
      </w:r>
      <w:r w:rsidR="00860029">
        <w:t>R</w:t>
      </w:r>
      <w:r>
        <w:t xml:space="preserve">ambaud, </w:t>
      </w:r>
      <w:r w:rsidRPr="00B34258">
        <w:rPr>
          <w:i/>
        </w:rPr>
        <w:t>L</w:t>
      </w:r>
      <w:r w:rsidR="00860029" w:rsidRPr="00B34258">
        <w:rPr>
          <w:i/>
        </w:rPr>
        <w:t>a B</w:t>
      </w:r>
      <w:r w:rsidR="00736FB3" w:rsidRPr="00B34258">
        <w:rPr>
          <w:i/>
        </w:rPr>
        <w:t>ataille</w:t>
      </w:r>
    </w:p>
    <w:p w14:paraId="67BFA2BF" w14:textId="28C5C96D" w:rsidR="009F6DCE" w:rsidRDefault="009F6DCE" w:rsidP="009F6DCE">
      <w:pPr>
        <w:pStyle w:val="Paragraphedeliste"/>
        <w:numPr>
          <w:ilvl w:val="0"/>
          <w:numId w:val="1"/>
        </w:numPr>
      </w:pPr>
      <w:r>
        <w:t xml:space="preserve">J.D. Salinger, </w:t>
      </w:r>
      <w:r w:rsidRPr="00607FCB">
        <w:rPr>
          <w:i/>
        </w:rPr>
        <w:t>L’Attrape-cœurs</w:t>
      </w:r>
      <w:r>
        <w:t>, traduit de l’anglais</w:t>
      </w:r>
    </w:p>
    <w:p w14:paraId="747D577A" w14:textId="61979B20" w:rsidR="00860029" w:rsidRDefault="00860029" w:rsidP="5A8CF32F">
      <w:pPr>
        <w:pStyle w:val="Paragraphedeliste"/>
        <w:numPr>
          <w:ilvl w:val="0"/>
          <w:numId w:val="1"/>
        </w:numPr>
        <w:rPr>
          <w:i/>
          <w:iCs/>
        </w:rPr>
      </w:pPr>
      <w:r>
        <w:t>Dai</w:t>
      </w:r>
      <w:r w:rsidR="001839D9">
        <w:t xml:space="preserve"> Sijie</w:t>
      </w:r>
      <w:r>
        <w:t xml:space="preserve">, </w:t>
      </w:r>
      <w:r w:rsidR="00736FB3" w:rsidRPr="00B34258">
        <w:rPr>
          <w:i/>
        </w:rPr>
        <w:t>Balzac et la petite tailleuse chinoise</w:t>
      </w:r>
    </w:p>
    <w:p w14:paraId="2E979201" w14:textId="391609CA" w:rsidR="001D6EFB" w:rsidRPr="00607FCB" w:rsidRDefault="00B34258" w:rsidP="00736FB3">
      <w:pPr>
        <w:pStyle w:val="Paragraphedeliste"/>
        <w:numPr>
          <w:ilvl w:val="0"/>
          <w:numId w:val="1"/>
        </w:numPr>
        <w:rPr>
          <w:i/>
        </w:rPr>
      </w:pPr>
      <w:r>
        <w:t xml:space="preserve">Fred </w:t>
      </w:r>
      <w:r w:rsidR="001D6EFB">
        <w:t xml:space="preserve">Vargas, </w:t>
      </w:r>
      <w:r w:rsidR="001D6EFB" w:rsidRPr="00607FCB">
        <w:rPr>
          <w:i/>
        </w:rPr>
        <w:t>Quand sort la recl</w:t>
      </w:r>
      <w:r w:rsidRPr="00607FCB">
        <w:rPr>
          <w:i/>
        </w:rPr>
        <w:t>use</w:t>
      </w:r>
    </w:p>
    <w:p w14:paraId="07C8EC16" w14:textId="5A7E149D" w:rsidR="003C0CD5" w:rsidRDefault="000B0FC8" w:rsidP="003C0CD5">
      <w:pPr>
        <w:pStyle w:val="Paragraphedeliste"/>
        <w:numPr>
          <w:ilvl w:val="0"/>
          <w:numId w:val="1"/>
        </w:numPr>
        <w:rPr>
          <w:i/>
        </w:rPr>
      </w:pPr>
      <w:r>
        <w:t>Tanguy</w:t>
      </w:r>
      <w:r w:rsidR="00B34258">
        <w:t xml:space="preserve"> Viel</w:t>
      </w:r>
      <w:r>
        <w:t xml:space="preserve">, </w:t>
      </w:r>
      <w:r w:rsidRPr="00607FCB">
        <w:rPr>
          <w:i/>
        </w:rPr>
        <w:t>La disparition de Jim Sullivan</w:t>
      </w:r>
    </w:p>
    <w:p w14:paraId="31E9A925" w14:textId="3DC5E9A6" w:rsidR="00623074" w:rsidRDefault="00623074" w:rsidP="00623074"/>
    <w:p w14:paraId="6CA14D75" w14:textId="6209CA82" w:rsidR="00623074" w:rsidRPr="00623074" w:rsidRDefault="00623074" w:rsidP="00623074">
      <w:pPr>
        <w:jc w:val="center"/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VERS la Philosophie…</w:t>
      </w:r>
    </w:p>
    <w:p w14:paraId="25D9F7BC" w14:textId="32BDA667" w:rsidR="00623074" w:rsidRDefault="00623074" w:rsidP="00623074"/>
    <w:p w14:paraId="6DDBA75B" w14:textId="2BF5FC15" w:rsidR="00623074" w:rsidRDefault="00623074" w:rsidP="00623074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262626"/>
        </w:rPr>
      </w:pPr>
      <w:r>
        <w:rPr>
          <w:rFonts w:cs="Arial"/>
          <w:b/>
          <w:bCs/>
          <w:color w:val="262626"/>
        </w:rPr>
        <w:t>Voici une liste d’ouvrages non exhaustive qu’un élève peut lire avant son année de terminale afin de bien se préparer.</w:t>
      </w:r>
    </w:p>
    <w:p w14:paraId="6ADFC74B" w14:textId="711741DC" w:rsidR="00623074" w:rsidRPr="00570FF9" w:rsidRDefault="00623074" w:rsidP="00623074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</w:pPr>
      <w:r w:rsidRPr="00570FF9">
        <w:rPr>
          <w:rFonts w:cs="Arial"/>
          <w:b/>
          <w:bCs/>
          <w:color w:val="262626"/>
        </w:rPr>
        <w:t>PHILOSOPHES CLASSIQUES</w:t>
      </w:r>
    </w:p>
    <w:p w14:paraId="25ED8048" w14:textId="77777777" w:rsidR="00623074" w:rsidRDefault="00623074" w:rsidP="0062307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color w:val="262626"/>
        </w:rPr>
      </w:pPr>
      <w:r w:rsidRPr="00570FF9">
        <w:rPr>
          <w:rFonts w:cs="Arial"/>
          <w:color w:val="262626"/>
          <w:kern w:val="1"/>
        </w:rPr>
        <w:tab/>
      </w:r>
      <w:r w:rsidRPr="00570FF9">
        <w:rPr>
          <w:rFonts w:cs="Arial"/>
          <w:color w:val="262626"/>
          <w:kern w:val="1"/>
        </w:rPr>
        <w:tab/>
      </w:r>
      <w:r w:rsidRPr="00570FF9">
        <w:rPr>
          <w:rFonts w:cs="Arial"/>
          <w:color w:val="262626"/>
        </w:rPr>
        <w:t xml:space="preserve">PLATON : </w:t>
      </w:r>
    </w:p>
    <w:p w14:paraId="235F23B3" w14:textId="77777777" w:rsidR="00623074" w:rsidRDefault="00623074" w:rsidP="006230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</w:rPr>
      </w:pPr>
      <w:r w:rsidRPr="00623074">
        <w:rPr>
          <w:rFonts w:cs="Arial"/>
          <w:i/>
          <w:color w:val="262626"/>
        </w:rPr>
        <w:t>L'apologie de Socrate.</w:t>
      </w:r>
      <w:r>
        <w:rPr>
          <w:rFonts w:cs="Arial"/>
          <w:color w:val="262626"/>
        </w:rPr>
        <w:t xml:space="preserve"> </w:t>
      </w:r>
      <w:r w:rsidRPr="00623074">
        <w:rPr>
          <w:rFonts w:cs="Arial"/>
          <w:i/>
          <w:color w:val="262626"/>
        </w:rPr>
        <w:t>Le jugement de Socrate vu par son disciple Platon</w:t>
      </w:r>
      <w:r>
        <w:rPr>
          <w:rFonts w:cs="Arial"/>
          <w:color w:val="262626"/>
        </w:rPr>
        <w:t>.</w:t>
      </w:r>
    </w:p>
    <w:p w14:paraId="76426B86" w14:textId="640E723F" w:rsidR="00623074" w:rsidRPr="00623074" w:rsidRDefault="00623074" w:rsidP="006230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  <w:color w:val="262626"/>
        </w:rPr>
      </w:pPr>
      <w:r w:rsidRPr="00623074">
        <w:rPr>
          <w:rFonts w:cs="Arial"/>
          <w:i/>
          <w:color w:val="262626"/>
        </w:rPr>
        <w:t>La République Livre II</w:t>
      </w:r>
      <w:r>
        <w:rPr>
          <w:rFonts w:cs="Arial"/>
          <w:color w:val="262626"/>
        </w:rPr>
        <w:t xml:space="preserve">, </w:t>
      </w:r>
      <w:r w:rsidRPr="00623074">
        <w:rPr>
          <w:rFonts w:cs="Arial"/>
          <w:i/>
          <w:color w:val="262626"/>
        </w:rPr>
        <w:t>L’anneau de Gygès</w:t>
      </w:r>
      <w:r>
        <w:rPr>
          <w:rFonts w:cs="Arial"/>
          <w:color w:val="262626"/>
        </w:rPr>
        <w:t xml:space="preserve"> (pour qui aime le seigneur des anneaux) et le Livr</w:t>
      </w:r>
      <w:r>
        <w:rPr>
          <w:rFonts w:cs="Arial"/>
          <w:color w:val="262626"/>
        </w:rPr>
        <w:t xml:space="preserve">e VII, </w:t>
      </w:r>
      <w:r w:rsidRPr="00623074">
        <w:rPr>
          <w:rFonts w:cs="Arial"/>
          <w:i/>
          <w:color w:val="262626"/>
        </w:rPr>
        <w:t>Allégorie de la caverne.</w:t>
      </w:r>
    </w:p>
    <w:p w14:paraId="6D23E6C4" w14:textId="77777777" w:rsidR="00623074" w:rsidRDefault="00623074" w:rsidP="0062307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color w:val="262626"/>
        </w:rPr>
      </w:pPr>
      <w:r w:rsidRPr="00570FF9">
        <w:rPr>
          <w:rFonts w:cs="Arial"/>
          <w:color w:val="262626"/>
          <w:kern w:val="1"/>
        </w:rPr>
        <w:tab/>
      </w:r>
      <w:r w:rsidRPr="00570FF9">
        <w:rPr>
          <w:rFonts w:cs="Arial"/>
          <w:color w:val="262626"/>
          <w:kern w:val="1"/>
        </w:rPr>
        <w:tab/>
      </w:r>
      <w:r w:rsidRPr="00570FF9">
        <w:rPr>
          <w:rFonts w:cs="Arial"/>
          <w:color w:val="262626"/>
        </w:rPr>
        <w:t>ARISTOTE :</w:t>
      </w:r>
    </w:p>
    <w:p w14:paraId="0F988088" w14:textId="7BF46180" w:rsidR="00623074" w:rsidRPr="00570FF9" w:rsidRDefault="00623074" w:rsidP="006230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</w:rPr>
      </w:pPr>
      <w:r w:rsidRPr="00623074">
        <w:rPr>
          <w:rFonts w:cs="Arial"/>
          <w:i/>
          <w:color w:val="262626"/>
        </w:rPr>
        <w:t>Ethique à Nicomaque</w:t>
      </w:r>
      <w:r>
        <w:rPr>
          <w:rFonts w:cs="Arial"/>
          <w:color w:val="262626"/>
        </w:rPr>
        <w:t>, un texte qui fait du bien sur la vertu, le courage, finalement le bonheur.</w:t>
      </w:r>
    </w:p>
    <w:p w14:paraId="68879B66" w14:textId="77777777" w:rsidR="00623074" w:rsidRDefault="00623074" w:rsidP="0062307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color w:val="262626"/>
        </w:rPr>
      </w:pPr>
      <w:r w:rsidRPr="00570FF9">
        <w:rPr>
          <w:rFonts w:cs="Arial"/>
          <w:color w:val="262626"/>
          <w:kern w:val="1"/>
        </w:rPr>
        <w:tab/>
      </w:r>
      <w:r w:rsidRPr="00570FF9">
        <w:rPr>
          <w:rFonts w:cs="Arial"/>
          <w:color w:val="262626"/>
          <w:kern w:val="1"/>
        </w:rPr>
        <w:tab/>
      </w:r>
      <w:r w:rsidRPr="00570FF9">
        <w:rPr>
          <w:rFonts w:cs="Arial"/>
          <w:color w:val="262626"/>
        </w:rPr>
        <w:t xml:space="preserve">EPICURE : </w:t>
      </w:r>
    </w:p>
    <w:p w14:paraId="35618886" w14:textId="77777777" w:rsidR="00623074" w:rsidRDefault="00623074" w:rsidP="006230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color w:val="262626"/>
        </w:rPr>
      </w:pPr>
      <w:r w:rsidRPr="00623074">
        <w:rPr>
          <w:rFonts w:cs="Arial"/>
          <w:i/>
          <w:color w:val="262626"/>
        </w:rPr>
        <w:t>Lettre à Ménécée</w:t>
      </w:r>
      <w:r>
        <w:rPr>
          <w:rFonts w:cs="Arial"/>
          <w:color w:val="262626"/>
        </w:rPr>
        <w:t>, texte au cœur de l’épicurisme qui permet de savoir qu’Epicure n’est pas épicurien au sens profane du terme.</w:t>
      </w:r>
    </w:p>
    <w:p w14:paraId="79BF48CE" w14:textId="77777777" w:rsidR="00623074" w:rsidRPr="00570FF9" w:rsidRDefault="00623074" w:rsidP="0062307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color w:val="262626"/>
        </w:rPr>
      </w:pPr>
    </w:p>
    <w:p w14:paraId="30A59430" w14:textId="77777777" w:rsidR="00623074" w:rsidRPr="00623074" w:rsidRDefault="00623074" w:rsidP="00623074">
      <w:pPr>
        <w:rPr>
          <w:i/>
        </w:rPr>
      </w:pPr>
    </w:p>
    <w:sectPr w:rsidR="00623074" w:rsidRPr="00623074" w:rsidSect="00287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8055AF"/>
    <w:multiLevelType w:val="hybridMultilevel"/>
    <w:tmpl w:val="1716EB14"/>
    <w:lvl w:ilvl="0" w:tplc="C218A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9449D"/>
    <w:multiLevelType w:val="hybridMultilevel"/>
    <w:tmpl w:val="6C40395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B3"/>
    <w:rsid w:val="000B0FC8"/>
    <w:rsid w:val="001375C3"/>
    <w:rsid w:val="001839D9"/>
    <w:rsid w:val="001D6EFB"/>
    <w:rsid w:val="00287A98"/>
    <w:rsid w:val="003C0CD5"/>
    <w:rsid w:val="00400EEA"/>
    <w:rsid w:val="004F6A2A"/>
    <w:rsid w:val="00560ACB"/>
    <w:rsid w:val="00607FCB"/>
    <w:rsid w:val="00623074"/>
    <w:rsid w:val="006E30B0"/>
    <w:rsid w:val="00736FB3"/>
    <w:rsid w:val="00776C34"/>
    <w:rsid w:val="007E4709"/>
    <w:rsid w:val="00821AA7"/>
    <w:rsid w:val="00860029"/>
    <w:rsid w:val="009F6DCE"/>
    <w:rsid w:val="00B07EB8"/>
    <w:rsid w:val="00B34258"/>
    <w:rsid w:val="00D82DE5"/>
    <w:rsid w:val="00DE586E"/>
    <w:rsid w:val="00E65DDB"/>
    <w:rsid w:val="00FE5A96"/>
    <w:rsid w:val="08372522"/>
    <w:rsid w:val="0B16E077"/>
    <w:rsid w:val="13A4EDC9"/>
    <w:rsid w:val="1843FAA0"/>
    <w:rsid w:val="1EB5A390"/>
    <w:rsid w:val="487EB5D0"/>
    <w:rsid w:val="49D4AABD"/>
    <w:rsid w:val="50CD8FB4"/>
    <w:rsid w:val="59F6CF9E"/>
    <w:rsid w:val="5A8CF32F"/>
    <w:rsid w:val="758EBC38"/>
    <w:rsid w:val="7DD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7F17"/>
  <w15:chartTrackingRefBased/>
  <w15:docId w15:val="{53EFCB0A-9280-4EBC-9ABC-6C4AC337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6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613403-4c09-4038-94a3-9ea12ce77792">
      <Terms xmlns="http://schemas.microsoft.com/office/infopath/2007/PartnerControls"/>
    </lcf76f155ced4ddcb4097134ff3c332f>
    <TaxCatchAll xmlns="401f2d39-67ea-4f82-98ee-4498cd94ea7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8E73FB78D54CB46A01E038D64E4A" ma:contentTypeVersion="16" ma:contentTypeDescription="Crée un document." ma:contentTypeScope="" ma:versionID="727ec0367796296599e74f9a8e8ae449">
  <xsd:schema xmlns:xsd="http://www.w3.org/2001/XMLSchema" xmlns:xs="http://www.w3.org/2001/XMLSchema" xmlns:p="http://schemas.microsoft.com/office/2006/metadata/properties" xmlns:ns2="ae613403-4c09-4038-94a3-9ea12ce77792" xmlns:ns3="401f2d39-67ea-4f82-98ee-4498cd94ea72" targetNamespace="http://schemas.microsoft.com/office/2006/metadata/properties" ma:root="true" ma:fieldsID="b43dfea69baa31d155f2e942c5f91445" ns2:_="" ns3:_="">
    <xsd:import namespace="ae613403-4c09-4038-94a3-9ea12ce77792"/>
    <xsd:import namespace="401f2d39-67ea-4f82-98ee-4498cd94e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13403-4c09-4038-94a3-9ea12ce7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585ffbd9-2040-4667-8b15-84a226b856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f2d39-67ea-4f82-98ee-4498cd94ea7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ef966ee-6255-4f53-8c32-4d6837fe8500}" ma:internalName="TaxCatchAll" ma:showField="CatchAllData" ma:web="401f2d39-67ea-4f82-98ee-4498cd94e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6A4921-17B7-4C9F-AB82-7C6BEB162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BDB1CE-D89C-43D4-B8B0-5F286FF2B9F2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ba409b4-0766-47d7-abcc-444838f89f91"/>
    <ds:schemaRef ds:uri="eb27231a-ce2c-4640-ad89-dd6acb9f9b0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5AA685-62A8-4BEE-9F15-DC0CF3A8C4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Vanssay Aude</dc:creator>
  <cp:keywords/>
  <dc:description/>
  <cp:lastModifiedBy>Russelburg Sophie</cp:lastModifiedBy>
  <cp:revision>2</cp:revision>
  <dcterms:created xsi:type="dcterms:W3CDTF">2022-07-05T09:42:00Z</dcterms:created>
  <dcterms:modified xsi:type="dcterms:W3CDTF">2022-07-05T09:42:00Z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0x010100A1858E73FB78D54CB46A01E038D64E4A</vt:lpwstr>
  </property>
  <property fmtid="{D5CDD505-2E9C-101B-9397-08002B2CF9AE}" pid="3" name="MediaServiceImageTags">
    <vt:lpwstr/>
  </property>
</Properties>
</file>